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D1E" w:rsidRPr="00EA7611" w:rsidRDefault="00793D1E" w:rsidP="00DA0760">
      <w:pPr>
        <w:keepNext/>
        <w:widowControl w:val="0"/>
        <w:ind w:left="0" w:hanging="284"/>
        <w:rPr>
          <w:rFonts w:eastAsia="Times New Roman"/>
        </w:rPr>
      </w:pPr>
      <w:r>
        <w:rPr>
          <w:rFonts w:eastAsia="Times New Roman"/>
          <w:b/>
        </w:rPr>
        <w:t>1</w:t>
      </w:r>
      <w:r w:rsidRPr="00EA7611">
        <w:rPr>
          <w:rFonts w:eastAsia="Times New Roman"/>
          <w:b/>
        </w:rPr>
        <w:t>.-</w:t>
      </w:r>
      <w:r w:rsidRPr="00EA7611">
        <w:rPr>
          <w:rFonts w:eastAsia="Times New Roman"/>
          <w:b/>
          <w:u w:val="single"/>
        </w:rPr>
        <w:t>CON PREFERENCIA</w:t>
      </w:r>
    </w:p>
    <w:p w:rsidR="00793D1E" w:rsidRPr="00EA7611" w:rsidRDefault="00793D1E" w:rsidP="00DA0760">
      <w:pPr>
        <w:keepNext/>
        <w:widowControl w:val="0"/>
        <w:ind w:left="0"/>
        <w:rPr>
          <w:rFonts w:eastAsia="Times New Roman"/>
        </w:rPr>
      </w:pPr>
      <w:r w:rsidRPr="00EA7611">
        <w:rPr>
          <w:rFonts w:eastAsia="Times New Roman"/>
        </w:rPr>
        <w:t xml:space="preserve">Atento a lo resuelto por el Honorable Concejo Municipal en la </w:t>
      </w:r>
      <w:r>
        <w:t>8ª Sesión Ordinaria del 2º Período Ordinario del 13/11/25 – Reunión Nº 1.460</w:t>
      </w:r>
      <w:r w:rsidRPr="00EA7611">
        <w:rPr>
          <w:rFonts w:eastAsia="Times New Roman"/>
        </w:rPr>
        <w:t xml:space="preserve">, se dispuso tratar con despacho de comisión el Expte. CO-0062-02006779-9 </w:t>
      </w:r>
      <w:r w:rsidRPr="00EA7611">
        <w:rPr>
          <w:rFonts w:eastAsia="Times New Roman"/>
          <w:spacing w:val="-30"/>
        </w:rPr>
        <w:t>(PC)</w:t>
      </w:r>
      <w:r w:rsidRPr="00EA7611">
        <w:rPr>
          <w:rFonts w:eastAsia="Times New Roman"/>
        </w:rPr>
        <w:t xml:space="preserve"> – Creando el Programa Mercadito de la Tierra.</w:t>
      </w:r>
    </w:p>
    <w:p w:rsidR="00793D1E" w:rsidRPr="00EA7611" w:rsidRDefault="00793D1E" w:rsidP="00DA0760">
      <w:pPr>
        <w:keepNext/>
        <w:widowControl w:val="0"/>
        <w:ind w:left="0" w:hanging="284"/>
        <w:rPr>
          <w:rFonts w:eastAsia="Times New Roman"/>
        </w:rPr>
      </w:pPr>
      <w:r>
        <w:rPr>
          <w:rFonts w:eastAsia="Times New Roman"/>
          <w:b/>
        </w:rPr>
        <w:t>2</w:t>
      </w:r>
      <w:r w:rsidRPr="00EA7611">
        <w:rPr>
          <w:rFonts w:eastAsia="Times New Roman"/>
          <w:b/>
        </w:rPr>
        <w:t>.-</w:t>
      </w:r>
      <w:r w:rsidRPr="00EA7611">
        <w:rPr>
          <w:rFonts w:eastAsia="Times New Roman"/>
          <w:b/>
          <w:u w:val="single"/>
        </w:rPr>
        <w:t>CON PREFERENCIA</w:t>
      </w:r>
    </w:p>
    <w:p w:rsidR="00793D1E" w:rsidRPr="00EA7611" w:rsidRDefault="00793D1E" w:rsidP="00DA0760">
      <w:pPr>
        <w:keepNext/>
        <w:widowControl w:val="0"/>
        <w:ind w:left="0"/>
        <w:rPr>
          <w:rFonts w:eastAsia="Times New Roman"/>
        </w:rPr>
      </w:pPr>
      <w:r w:rsidRPr="00EA7611">
        <w:rPr>
          <w:rFonts w:eastAsia="Times New Roman"/>
        </w:rPr>
        <w:t xml:space="preserve">Atento a lo resuelto por el Honorable Concejo Municipal en la </w:t>
      </w:r>
      <w:r>
        <w:t>8ª Sesión Ordinaria del 2º Período Ordinario del 13/11/25 – Reunión Nº 1.460</w:t>
      </w:r>
      <w:r w:rsidRPr="00EA7611">
        <w:rPr>
          <w:rFonts w:eastAsia="Times New Roman"/>
        </w:rPr>
        <w:t>, se dispuso tratar con despacho de comisión el Expte. CO-0062-</w:t>
      </w:r>
      <w:r>
        <w:rPr>
          <w:rFonts w:eastAsia="Times New Roman"/>
        </w:rPr>
        <w:t>02079846-8</w:t>
      </w:r>
      <w:r w:rsidRPr="00EA7611">
        <w:rPr>
          <w:rFonts w:eastAsia="Times New Roman"/>
        </w:rPr>
        <w:t xml:space="preserve"> </w:t>
      </w:r>
      <w:r w:rsidRPr="00EA7611">
        <w:rPr>
          <w:rFonts w:eastAsia="Times New Roman"/>
          <w:spacing w:val="-30"/>
        </w:rPr>
        <w:t>(PC)</w:t>
      </w:r>
      <w:r w:rsidRPr="00EA7611">
        <w:rPr>
          <w:rFonts w:eastAsia="Times New Roman"/>
        </w:rPr>
        <w:t xml:space="preserve"> – </w:t>
      </w:r>
      <w:r w:rsidRPr="008D57BB">
        <w:rPr>
          <w:rFonts w:eastAsia="Times New Roman"/>
        </w:rPr>
        <w:t>Designando con el nombre Plaza El Vergel al espacio público ubicado en la intersección de Av. A. Peñaloza y Piedrabuena.</w:t>
      </w:r>
    </w:p>
    <w:p w:rsidR="00793D1E" w:rsidRPr="00FA0602" w:rsidRDefault="00793D1E" w:rsidP="00DA0760">
      <w:pPr>
        <w:keepNext/>
        <w:widowControl w:val="0"/>
        <w:ind w:left="0" w:hanging="284"/>
        <w:rPr>
          <w:rFonts w:eastAsia="Times New Roman"/>
          <w:b/>
        </w:rPr>
      </w:pPr>
      <w:r>
        <w:rPr>
          <w:rFonts w:eastAsia="Times New Roman"/>
          <w:b/>
        </w:rPr>
        <w:t>3</w:t>
      </w:r>
      <w:r w:rsidRPr="00FA0602">
        <w:rPr>
          <w:rFonts w:eastAsia="Times New Roman"/>
          <w:b/>
        </w:rPr>
        <w:t>.-</w:t>
      </w:r>
      <w:r w:rsidRPr="00FA0602">
        <w:rPr>
          <w:rFonts w:eastAsia="Times New Roman"/>
          <w:b/>
          <w:u w:val="single"/>
        </w:rPr>
        <w:t>CON PREFERENCIA</w:t>
      </w:r>
    </w:p>
    <w:p w:rsidR="00793D1E" w:rsidRDefault="00793D1E"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02077542-5</w:t>
      </w:r>
      <w:r w:rsidRPr="00FA0602">
        <w:rPr>
          <w:rFonts w:eastAsia="Times New Roman"/>
        </w:rPr>
        <w:t xml:space="preserve"> </w:t>
      </w:r>
      <w:r w:rsidRPr="00A374D9">
        <w:rPr>
          <w:rFonts w:eastAsia="Times New Roman"/>
          <w:spacing w:val="-30"/>
        </w:rPr>
        <w:t>(PC)</w:t>
      </w:r>
      <w:r w:rsidRPr="00FA0602">
        <w:rPr>
          <w:rFonts w:eastAsia="Times New Roman"/>
        </w:rPr>
        <w:t xml:space="preserve"> - </w:t>
      </w:r>
      <w:r>
        <w:t xml:space="preserve">Estableciendo </w:t>
      </w:r>
      <w:r w:rsidRPr="001A6EB3">
        <w:t>emplazar mapas y/o esquemas háp</w:t>
      </w:r>
      <w:r>
        <w:t>ticos en los edificios públicos.</w:t>
      </w:r>
    </w:p>
    <w:p w:rsidR="00793D1E" w:rsidRPr="00FA0602" w:rsidRDefault="00793D1E" w:rsidP="00DA0760">
      <w:pPr>
        <w:keepNext/>
        <w:widowControl w:val="0"/>
        <w:ind w:left="0" w:hanging="284"/>
        <w:rPr>
          <w:rFonts w:eastAsia="Times New Roman"/>
          <w:b/>
        </w:rPr>
      </w:pPr>
      <w:r>
        <w:rPr>
          <w:rFonts w:eastAsia="Times New Roman"/>
          <w:b/>
        </w:rPr>
        <w:t>4</w:t>
      </w:r>
      <w:r w:rsidRPr="00FA0602">
        <w:rPr>
          <w:rFonts w:eastAsia="Times New Roman"/>
          <w:b/>
        </w:rPr>
        <w:t>.-</w:t>
      </w:r>
      <w:r w:rsidRPr="00FA0602">
        <w:rPr>
          <w:rFonts w:eastAsia="Times New Roman"/>
          <w:b/>
          <w:u w:val="single"/>
        </w:rPr>
        <w:t>CON PREFERENCIA</w:t>
      </w:r>
    </w:p>
    <w:p w:rsidR="00793D1E" w:rsidRDefault="00793D1E"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01997750-3</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A374D9">
        <w:t>Estableciendo la obligatoriedad del formato QR para las cartas y/o menú con el listado de productos y sus precios en el rubro gastronómico.</w:t>
      </w:r>
    </w:p>
    <w:p w:rsidR="00793D1E" w:rsidRPr="00FA0602" w:rsidRDefault="00793D1E" w:rsidP="00DA0760">
      <w:pPr>
        <w:keepNext/>
        <w:widowControl w:val="0"/>
        <w:ind w:left="0" w:hanging="284"/>
        <w:rPr>
          <w:rFonts w:eastAsia="Times New Roman"/>
          <w:b/>
        </w:rPr>
      </w:pPr>
      <w:r>
        <w:rPr>
          <w:rFonts w:eastAsia="Times New Roman"/>
          <w:b/>
        </w:rPr>
        <w:t>5</w:t>
      </w:r>
      <w:r w:rsidRPr="00FA0602">
        <w:rPr>
          <w:rFonts w:eastAsia="Times New Roman"/>
          <w:b/>
        </w:rPr>
        <w:t>.-</w:t>
      </w:r>
      <w:r w:rsidRPr="00FA0602">
        <w:rPr>
          <w:rFonts w:eastAsia="Times New Roman"/>
          <w:b/>
          <w:u w:val="single"/>
        </w:rPr>
        <w:t>CON PREFERENCIA</w:t>
      </w:r>
    </w:p>
    <w:p w:rsidR="00793D1E" w:rsidRDefault="00793D1E"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02084196-1</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793D1E">
        <w:t>Crea</w:t>
      </w:r>
      <w:r>
        <w:t>ndo</w:t>
      </w:r>
      <w:r w:rsidRPr="00793D1E">
        <w:t xml:space="preserve"> el Paseo Pedestre Postas Folklóricas</w:t>
      </w:r>
      <w:r>
        <w:t>.</w:t>
      </w:r>
    </w:p>
    <w:p w:rsidR="00793D1E" w:rsidRPr="00FA0602" w:rsidRDefault="00793D1E" w:rsidP="00DA0760">
      <w:pPr>
        <w:keepNext/>
        <w:widowControl w:val="0"/>
        <w:ind w:left="0" w:hanging="284"/>
        <w:rPr>
          <w:rFonts w:eastAsia="Times New Roman"/>
          <w:b/>
        </w:rPr>
      </w:pPr>
      <w:r>
        <w:rPr>
          <w:rFonts w:eastAsia="Times New Roman"/>
          <w:b/>
        </w:rPr>
        <w:t>6</w:t>
      </w:r>
      <w:r w:rsidRPr="00FA0602">
        <w:rPr>
          <w:rFonts w:eastAsia="Times New Roman"/>
          <w:b/>
        </w:rPr>
        <w:t>.-</w:t>
      </w:r>
      <w:r w:rsidRPr="00FA0602">
        <w:rPr>
          <w:rFonts w:eastAsia="Times New Roman"/>
          <w:b/>
          <w:u w:val="single"/>
        </w:rPr>
        <w:t>CON PREFERENCIA</w:t>
      </w:r>
    </w:p>
    <w:p w:rsidR="00773806" w:rsidRDefault="00793D1E"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02082904-0</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793D1E">
        <w:t>Creando e</w:t>
      </w:r>
      <w:r>
        <w:t>l Observatorio de la Laguna Setú</w:t>
      </w:r>
      <w:r w:rsidRPr="00793D1E">
        <w:t>bal.</w:t>
      </w:r>
    </w:p>
    <w:p w:rsidR="00793D1E" w:rsidRPr="00FA0602" w:rsidRDefault="00793D1E" w:rsidP="00DA0760">
      <w:pPr>
        <w:keepNext/>
        <w:widowControl w:val="0"/>
        <w:ind w:left="0" w:hanging="284"/>
        <w:rPr>
          <w:rFonts w:eastAsia="Times New Roman"/>
          <w:b/>
        </w:rPr>
      </w:pPr>
      <w:r>
        <w:rPr>
          <w:rFonts w:eastAsia="Times New Roman"/>
          <w:b/>
        </w:rPr>
        <w:t>7</w:t>
      </w:r>
      <w:r w:rsidRPr="00FA0602">
        <w:rPr>
          <w:rFonts w:eastAsia="Times New Roman"/>
          <w:b/>
        </w:rPr>
        <w:t>.-</w:t>
      </w:r>
      <w:r w:rsidRPr="00FA0602">
        <w:rPr>
          <w:rFonts w:eastAsia="Times New Roman"/>
          <w:b/>
          <w:u w:val="single"/>
        </w:rPr>
        <w:t>CON PREFERENCIA</w:t>
      </w:r>
    </w:p>
    <w:p w:rsidR="00793D1E" w:rsidRDefault="00793D1E"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02082906-5</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793D1E">
        <w:t xml:space="preserve">Estudios para </w:t>
      </w:r>
      <w:r>
        <w:t>poner</w:t>
      </w:r>
      <w:r w:rsidRPr="00793D1E">
        <w:t xml:space="preserve"> en valor y manten</w:t>
      </w:r>
      <w:r>
        <w:t>er</w:t>
      </w:r>
      <w:r w:rsidRPr="00793D1E">
        <w:t xml:space="preserve"> </w:t>
      </w:r>
      <w:r w:rsidRPr="00793D1E">
        <w:lastRenderedPageBreak/>
        <w:t>las instituciones educativas, sanitarias, religiosas y comunitarias de acceso público en Barrio La Acería.</w:t>
      </w:r>
    </w:p>
    <w:p w:rsidR="00793D1E" w:rsidRPr="00FA0602" w:rsidRDefault="00793D1E" w:rsidP="00DA0760">
      <w:pPr>
        <w:keepNext/>
        <w:widowControl w:val="0"/>
        <w:ind w:left="0" w:hanging="284"/>
        <w:rPr>
          <w:rFonts w:eastAsia="Times New Roman"/>
          <w:b/>
        </w:rPr>
      </w:pPr>
      <w:r>
        <w:rPr>
          <w:rFonts w:eastAsia="Times New Roman"/>
          <w:b/>
        </w:rPr>
        <w:t>8</w:t>
      </w:r>
      <w:r w:rsidRPr="00FA0602">
        <w:rPr>
          <w:rFonts w:eastAsia="Times New Roman"/>
          <w:b/>
        </w:rPr>
        <w:t>.-</w:t>
      </w:r>
      <w:r w:rsidRPr="00FA0602">
        <w:rPr>
          <w:rFonts w:eastAsia="Times New Roman"/>
          <w:b/>
          <w:u w:val="single"/>
        </w:rPr>
        <w:t>CON PREFERENCIA</w:t>
      </w:r>
    </w:p>
    <w:p w:rsidR="00793D1E" w:rsidRDefault="00793D1E"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02006903-5</w:t>
      </w:r>
      <w:r w:rsidRPr="00FA0602">
        <w:rPr>
          <w:rFonts w:eastAsia="Times New Roman"/>
        </w:rPr>
        <w:t xml:space="preserve"> </w:t>
      </w:r>
      <w:r w:rsidRPr="00A374D9">
        <w:rPr>
          <w:rFonts w:eastAsia="Times New Roman"/>
          <w:spacing w:val="-30"/>
        </w:rPr>
        <w:t>(PC)</w:t>
      </w:r>
      <w:r w:rsidRPr="00FA0602">
        <w:rPr>
          <w:rFonts w:eastAsia="Times New Roman"/>
        </w:rPr>
        <w:t xml:space="preserve"> - </w:t>
      </w:r>
      <w:r>
        <w:t xml:space="preserve">Declarando </w:t>
      </w:r>
      <w:r w:rsidRPr="00A210C3">
        <w:rPr>
          <w:rFonts w:eastAsia="Times New Roman"/>
          <w:bCs/>
        </w:rPr>
        <w:t>Santafesino Destacado el Dr. Gabriel Vinderola.</w:t>
      </w:r>
    </w:p>
    <w:p w:rsidR="00793D1E" w:rsidRPr="00FA0602" w:rsidRDefault="00793D1E" w:rsidP="00DA0760">
      <w:pPr>
        <w:keepNext/>
        <w:widowControl w:val="0"/>
        <w:ind w:left="0" w:hanging="284"/>
        <w:rPr>
          <w:rFonts w:eastAsia="Times New Roman"/>
          <w:b/>
        </w:rPr>
      </w:pPr>
      <w:r>
        <w:rPr>
          <w:rFonts w:eastAsia="Times New Roman"/>
          <w:b/>
        </w:rPr>
        <w:t>9</w:t>
      </w:r>
      <w:r w:rsidRPr="00FA0602">
        <w:rPr>
          <w:rFonts w:eastAsia="Times New Roman"/>
          <w:b/>
        </w:rPr>
        <w:t>.-</w:t>
      </w:r>
      <w:r w:rsidRPr="00FA0602">
        <w:rPr>
          <w:rFonts w:eastAsia="Times New Roman"/>
          <w:b/>
          <w:u w:val="single"/>
        </w:rPr>
        <w:t>CON PREFERENCIA</w:t>
      </w:r>
    </w:p>
    <w:p w:rsidR="00793D1E" w:rsidRDefault="00793D1E"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02080364-9</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793D1E">
        <w:t>Declarando a la Santa Fe de la Vera Cruz como Ciudad Donante.</w:t>
      </w:r>
    </w:p>
    <w:p w:rsidR="00793D1E" w:rsidRPr="00FA0602" w:rsidRDefault="00793D1E" w:rsidP="00DA0760">
      <w:pPr>
        <w:keepNext/>
        <w:widowControl w:val="0"/>
        <w:ind w:left="0" w:hanging="426"/>
        <w:rPr>
          <w:rFonts w:eastAsia="Times New Roman"/>
          <w:b/>
        </w:rPr>
      </w:pPr>
      <w:r>
        <w:rPr>
          <w:rFonts w:eastAsia="Times New Roman"/>
          <w:b/>
        </w:rPr>
        <w:t>10</w:t>
      </w:r>
      <w:r w:rsidRPr="00FA0602">
        <w:rPr>
          <w:rFonts w:eastAsia="Times New Roman"/>
          <w:b/>
        </w:rPr>
        <w:t>.-</w:t>
      </w:r>
      <w:r w:rsidRPr="00FA0602">
        <w:rPr>
          <w:rFonts w:eastAsia="Times New Roman"/>
          <w:b/>
          <w:u w:val="single"/>
        </w:rPr>
        <w:t>CON PREFERENCIA</w:t>
      </w:r>
    </w:p>
    <w:p w:rsidR="00793D1E" w:rsidRDefault="00793D1E"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xml:space="preserve">, se dispuso tratar con despacho de comisión el Expte. </w:t>
      </w:r>
      <w:r w:rsidRPr="00180CE1">
        <w:t xml:space="preserve">DE-0809-01322833-3 </w:t>
      </w:r>
      <w:r w:rsidRPr="00180CE1">
        <w:rPr>
          <w:spacing w:val="-30"/>
        </w:rPr>
        <w:t>(NI)</w:t>
      </w:r>
      <w:r w:rsidRPr="00180CE1">
        <w:t xml:space="preserve"> adjunto CO-0062-01802201-2 </w:t>
      </w:r>
      <w:r w:rsidRPr="00180CE1">
        <w:rPr>
          <w:spacing w:val="-30"/>
        </w:rPr>
        <w:t>(PC)</w:t>
      </w:r>
      <w:r w:rsidRPr="00180CE1">
        <w:t xml:space="preserve"> - Mensaje Nº 24/19 - Modificando la Ordenanza Nº 11.748 – Plano Ane</w:t>
      </w:r>
      <w:r>
        <w:t>xo I: Distritos de zonificación.</w:t>
      </w:r>
    </w:p>
    <w:p w:rsidR="00793D1E" w:rsidRPr="00FA0602" w:rsidRDefault="00793D1E" w:rsidP="00DA0760">
      <w:pPr>
        <w:keepNext/>
        <w:widowControl w:val="0"/>
        <w:ind w:left="0" w:hanging="426"/>
        <w:rPr>
          <w:rFonts w:eastAsia="Times New Roman"/>
          <w:b/>
        </w:rPr>
      </w:pPr>
      <w:r>
        <w:rPr>
          <w:rFonts w:eastAsia="Times New Roman"/>
          <w:b/>
        </w:rPr>
        <w:t>11</w:t>
      </w:r>
      <w:r w:rsidRPr="00FA0602">
        <w:rPr>
          <w:rFonts w:eastAsia="Times New Roman"/>
          <w:b/>
        </w:rPr>
        <w:t>.-</w:t>
      </w:r>
      <w:r w:rsidRPr="00FA0602">
        <w:rPr>
          <w:rFonts w:eastAsia="Times New Roman"/>
          <w:b/>
          <w:u w:val="single"/>
        </w:rPr>
        <w:t>CON PREFERENCIA</w:t>
      </w:r>
    </w:p>
    <w:p w:rsidR="00793D1E" w:rsidRDefault="00793D1E"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xml:space="preserve">, se dispuso tratar con despacho de comisión el Expte. </w:t>
      </w:r>
      <w:r w:rsidRPr="00793D1E">
        <w:t xml:space="preserve">DE-0451-02080829-1 </w:t>
      </w:r>
      <w:r w:rsidRPr="00180CE1">
        <w:rPr>
          <w:spacing w:val="-30"/>
        </w:rPr>
        <w:t>(NI)</w:t>
      </w:r>
      <w:r w:rsidRPr="00180CE1">
        <w:t xml:space="preserve"> - </w:t>
      </w:r>
      <w:r>
        <w:t>Mensaje Nº 35/25</w:t>
      </w:r>
      <w:r w:rsidRPr="00793D1E">
        <w:t xml:space="preserve"> </w:t>
      </w:r>
      <w:r>
        <w:t xml:space="preserve">- </w:t>
      </w:r>
      <w:r w:rsidRPr="00793D1E">
        <w:t>Presupuesto Anual 2026.</w:t>
      </w:r>
    </w:p>
    <w:p w:rsidR="00793D1E" w:rsidRPr="00FA0602" w:rsidRDefault="00793D1E" w:rsidP="00DA0760">
      <w:pPr>
        <w:keepNext/>
        <w:widowControl w:val="0"/>
        <w:ind w:left="0" w:hanging="426"/>
        <w:rPr>
          <w:rFonts w:eastAsia="Times New Roman"/>
          <w:b/>
        </w:rPr>
      </w:pPr>
      <w:r>
        <w:rPr>
          <w:rFonts w:eastAsia="Times New Roman"/>
          <w:b/>
        </w:rPr>
        <w:t>12.</w:t>
      </w:r>
      <w:r w:rsidRPr="00FA0602">
        <w:rPr>
          <w:rFonts w:eastAsia="Times New Roman"/>
          <w:b/>
        </w:rPr>
        <w:t>-</w:t>
      </w:r>
      <w:r w:rsidRPr="00FA0602">
        <w:rPr>
          <w:rFonts w:eastAsia="Times New Roman"/>
          <w:b/>
          <w:u w:val="single"/>
        </w:rPr>
        <w:t>CON PREFERENCIA</w:t>
      </w:r>
    </w:p>
    <w:p w:rsidR="00793D1E" w:rsidRDefault="00793D1E"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xml:space="preserve">, se dispuso tratar con despacho de comisión el Expte. </w:t>
      </w:r>
      <w:r w:rsidRPr="00793D1E">
        <w:t xml:space="preserve">DE-0451-02080915-8 </w:t>
      </w:r>
      <w:r w:rsidRPr="00180CE1">
        <w:rPr>
          <w:spacing w:val="-30"/>
        </w:rPr>
        <w:t>(NI)</w:t>
      </w:r>
      <w:r w:rsidRPr="00180CE1">
        <w:t xml:space="preserve"> - </w:t>
      </w:r>
      <w:r>
        <w:t>Mensaje Nº 36/25</w:t>
      </w:r>
      <w:r w:rsidRPr="00793D1E">
        <w:t xml:space="preserve"> </w:t>
      </w:r>
      <w:r>
        <w:t xml:space="preserve">- </w:t>
      </w:r>
      <w:r w:rsidRPr="00793D1E">
        <w:t>Tributaria Anual 2026</w:t>
      </w:r>
      <w:r>
        <w:t>.</w:t>
      </w:r>
    </w:p>
    <w:p w:rsidR="00793D1E" w:rsidRPr="00FA0602" w:rsidRDefault="00793D1E" w:rsidP="00DA0760">
      <w:pPr>
        <w:keepNext/>
        <w:widowControl w:val="0"/>
        <w:ind w:left="0" w:hanging="426"/>
        <w:rPr>
          <w:rFonts w:eastAsia="Times New Roman"/>
          <w:b/>
        </w:rPr>
      </w:pPr>
      <w:r>
        <w:rPr>
          <w:rFonts w:eastAsia="Times New Roman"/>
          <w:b/>
        </w:rPr>
        <w:t>13.</w:t>
      </w:r>
      <w:r w:rsidRPr="00FA0602">
        <w:rPr>
          <w:rFonts w:eastAsia="Times New Roman"/>
          <w:b/>
        </w:rPr>
        <w:t>-</w:t>
      </w:r>
      <w:r w:rsidRPr="00FA0602">
        <w:rPr>
          <w:rFonts w:eastAsia="Times New Roman"/>
          <w:b/>
          <w:u w:val="single"/>
        </w:rPr>
        <w:t>CON PREFERENCIA</w:t>
      </w:r>
    </w:p>
    <w:p w:rsidR="00793D1E" w:rsidRDefault="00793D1E"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xml:space="preserve">, se dispuso tratar con despacho de comisión el Expte. </w:t>
      </w:r>
      <w:r w:rsidRPr="00793D1E">
        <w:t>DE-</w:t>
      </w:r>
      <w:r>
        <w:t>1498</w:t>
      </w:r>
      <w:r w:rsidRPr="00793D1E">
        <w:t>-</w:t>
      </w:r>
      <w:r>
        <w:t>02084039-3</w:t>
      </w:r>
      <w:r w:rsidRPr="00793D1E">
        <w:t xml:space="preserve"> </w:t>
      </w:r>
      <w:r w:rsidRPr="00180CE1">
        <w:rPr>
          <w:spacing w:val="-30"/>
        </w:rPr>
        <w:t>(NI)</w:t>
      </w:r>
      <w:r w:rsidRPr="00180CE1">
        <w:t xml:space="preserve"> - </w:t>
      </w:r>
      <w:r>
        <w:t>Mensaje Nº 37/25</w:t>
      </w:r>
      <w:r w:rsidRPr="00793D1E">
        <w:t xml:space="preserve"> </w:t>
      </w:r>
      <w:r>
        <w:t xml:space="preserve">- </w:t>
      </w:r>
      <w:r w:rsidRPr="00793D1E">
        <w:t>Modifica</w:t>
      </w:r>
      <w:r>
        <w:t>ndo</w:t>
      </w:r>
      <w:r w:rsidRPr="00793D1E">
        <w:t xml:space="preserve"> la Ordenanza 12.991</w:t>
      </w:r>
      <w:r>
        <w:t xml:space="preserve"> </w:t>
      </w:r>
      <w:r w:rsidRPr="00793D1E">
        <w:t>-</w:t>
      </w:r>
      <w:r>
        <w:t xml:space="preserve"> M</w:t>
      </w:r>
      <w:r w:rsidRPr="00793D1E">
        <w:t>arco normativo que regula la intermediación del transporte de personas mediante plataformas electrónicas</w:t>
      </w:r>
      <w:r>
        <w:t>.</w:t>
      </w:r>
    </w:p>
    <w:p w:rsidR="00793D1E" w:rsidRPr="00FA0602" w:rsidRDefault="00793D1E" w:rsidP="00DA0760">
      <w:pPr>
        <w:keepNext/>
        <w:widowControl w:val="0"/>
        <w:ind w:left="0" w:hanging="426"/>
        <w:rPr>
          <w:rFonts w:eastAsia="Times New Roman"/>
          <w:b/>
        </w:rPr>
      </w:pPr>
      <w:r>
        <w:rPr>
          <w:rFonts w:eastAsia="Times New Roman"/>
          <w:b/>
        </w:rPr>
        <w:t>14.</w:t>
      </w:r>
      <w:r w:rsidRPr="00FA0602">
        <w:rPr>
          <w:rFonts w:eastAsia="Times New Roman"/>
          <w:b/>
        </w:rPr>
        <w:t>-</w:t>
      </w:r>
      <w:r w:rsidRPr="00FA0602">
        <w:rPr>
          <w:rFonts w:eastAsia="Times New Roman"/>
          <w:b/>
          <w:u w:val="single"/>
        </w:rPr>
        <w:t>CON PREFERENCIA</w:t>
      </w:r>
    </w:p>
    <w:p w:rsidR="00793D1E" w:rsidRDefault="00793D1E"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xml:space="preserve">, se dispuso tratar con despacho de </w:t>
      </w:r>
      <w:r w:rsidRPr="00FA0602">
        <w:rPr>
          <w:rFonts w:eastAsia="Times New Roman"/>
        </w:rPr>
        <w:lastRenderedPageBreak/>
        <w:t xml:space="preserve">comisión el Expte. </w:t>
      </w:r>
      <w:r w:rsidRPr="00793D1E">
        <w:t>DE-</w:t>
      </w:r>
      <w:r>
        <w:t>1054</w:t>
      </w:r>
      <w:r w:rsidRPr="00793D1E">
        <w:t>-</w:t>
      </w:r>
      <w:r>
        <w:t>02078401-3</w:t>
      </w:r>
      <w:r w:rsidRPr="00793D1E">
        <w:t xml:space="preserve"> </w:t>
      </w:r>
      <w:r w:rsidRPr="00180CE1">
        <w:rPr>
          <w:spacing w:val="-30"/>
        </w:rPr>
        <w:t>(NI)</w:t>
      </w:r>
      <w:r w:rsidRPr="00180CE1">
        <w:t xml:space="preserve"> - </w:t>
      </w:r>
      <w:r>
        <w:t>Mensaje Nº 38/25</w:t>
      </w:r>
      <w:r w:rsidRPr="00793D1E">
        <w:t xml:space="preserve"> </w:t>
      </w:r>
      <w:r>
        <w:t>-</w:t>
      </w:r>
      <w:r w:rsidRPr="00793D1E">
        <w:t xml:space="preserve"> Crea el </w:t>
      </w:r>
      <w:r>
        <w:t>Informe Municipal del Inmueble – IMI.</w:t>
      </w:r>
    </w:p>
    <w:p w:rsidR="00793D1E" w:rsidRPr="00FA0602" w:rsidRDefault="00793D1E" w:rsidP="00DA0760">
      <w:pPr>
        <w:keepNext/>
        <w:widowControl w:val="0"/>
        <w:ind w:left="0" w:hanging="426"/>
        <w:rPr>
          <w:rFonts w:eastAsia="Times New Roman"/>
          <w:b/>
        </w:rPr>
      </w:pPr>
      <w:r>
        <w:rPr>
          <w:rFonts w:eastAsia="Times New Roman"/>
          <w:b/>
        </w:rPr>
        <w:t>15.</w:t>
      </w:r>
      <w:r w:rsidRPr="00FA0602">
        <w:rPr>
          <w:rFonts w:eastAsia="Times New Roman"/>
          <w:b/>
        </w:rPr>
        <w:t>-</w:t>
      </w:r>
      <w:r w:rsidRPr="00FA0602">
        <w:rPr>
          <w:rFonts w:eastAsia="Times New Roman"/>
          <w:b/>
          <w:u w:val="single"/>
        </w:rPr>
        <w:t>CON PREFERENCIA</w:t>
      </w:r>
    </w:p>
    <w:p w:rsidR="00793D1E" w:rsidRDefault="00793D1E"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xml:space="preserve">, se dispuso tratar con despacho de comisión el Expte. </w:t>
      </w:r>
      <w:r w:rsidRPr="00793D1E">
        <w:t>DE-</w:t>
      </w:r>
      <w:r>
        <w:t>1087</w:t>
      </w:r>
      <w:r w:rsidRPr="00793D1E">
        <w:t>-</w:t>
      </w:r>
      <w:r>
        <w:t>02071319-4</w:t>
      </w:r>
      <w:r w:rsidRPr="00793D1E">
        <w:t xml:space="preserve"> </w:t>
      </w:r>
      <w:r w:rsidRPr="00180CE1">
        <w:rPr>
          <w:spacing w:val="-30"/>
        </w:rPr>
        <w:t>(NI)</w:t>
      </w:r>
      <w:r w:rsidRPr="00180CE1">
        <w:t xml:space="preserve"> - </w:t>
      </w:r>
      <w:r>
        <w:t>Mensaje Nº 39/25</w:t>
      </w:r>
      <w:r w:rsidRPr="00793D1E">
        <w:t xml:space="preserve"> </w:t>
      </w:r>
      <w:r>
        <w:t>-</w:t>
      </w:r>
      <w:r w:rsidRPr="00793D1E">
        <w:t xml:space="preserve"> Modifica</w:t>
      </w:r>
      <w:r>
        <w:t>ndo</w:t>
      </w:r>
      <w:r w:rsidRPr="00793D1E">
        <w:t xml:space="preserve"> la Ordenanza 17.763</w:t>
      </w:r>
      <w:r>
        <w:t xml:space="preserve"> </w:t>
      </w:r>
      <w:r w:rsidRPr="00793D1E">
        <w:t>- Vivienda única</w:t>
      </w:r>
      <w:r>
        <w:t>.</w:t>
      </w:r>
    </w:p>
    <w:p w:rsidR="00793D1E" w:rsidRPr="00FA0602" w:rsidRDefault="00793D1E" w:rsidP="00DA0760">
      <w:pPr>
        <w:keepNext/>
        <w:widowControl w:val="0"/>
        <w:ind w:left="0" w:hanging="426"/>
        <w:rPr>
          <w:rFonts w:eastAsia="Times New Roman"/>
          <w:b/>
        </w:rPr>
      </w:pPr>
      <w:r>
        <w:rPr>
          <w:rFonts w:eastAsia="Times New Roman"/>
          <w:b/>
        </w:rPr>
        <w:t>16.</w:t>
      </w:r>
      <w:r w:rsidRPr="00FA0602">
        <w:rPr>
          <w:rFonts w:eastAsia="Times New Roman"/>
          <w:b/>
        </w:rPr>
        <w:t>-</w:t>
      </w:r>
      <w:r w:rsidRPr="00FA0602">
        <w:rPr>
          <w:rFonts w:eastAsia="Times New Roman"/>
          <w:b/>
          <w:u w:val="single"/>
        </w:rPr>
        <w:t>CON PREFERENCIA</w:t>
      </w:r>
    </w:p>
    <w:p w:rsidR="00793D1E" w:rsidRDefault="00793D1E" w:rsidP="00DA0760">
      <w:pPr>
        <w:keepNext/>
        <w:widowControl w:val="0"/>
        <w:ind w:left="0"/>
        <w:rPr>
          <w:rFonts w:eastAsia="Times New Roman"/>
        </w:rPr>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02077216-6</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A374D9">
        <w:rPr>
          <w:rFonts w:eastAsia="Times New Roman"/>
        </w:rPr>
        <w:t>Estudios para implementar el Boleto Barrial dentro del sistema del transporte público urbano de pasajeros por colectivos.</w:t>
      </w:r>
    </w:p>
    <w:p w:rsidR="00793D1E" w:rsidRPr="00FA0602" w:rsidRDefault="00793D1E" w:rsidP="00DA0760">
      <w:pPr>
        <w:keepNext/>
        <w:widowControl w:val="0"/>
        <w:ind w:left="0" w:hanging="426"/>
        <w:rPr>
          <w:rFonts w:eastAsia="Times New Roman"/>
          <w:b/>
        </w:rPr>
      </w:pPr>
      <w:r>
        <w:rPr>
          <w:rFonts w:eastAsia="Times New Roman"/>
          <w:b/>
        </w:rPr>
        <w:t>17</w:t>
      </w:r>
      <w:r w:rsidRPr="00FA0602">
        <w:rPr>
          <w:rFonts w:eastAsia="Times New Roman"/>
          <w:b/>
        </w:rPr>
        <w:t>.-</w:t>
      </w:r>
      <w:r w:rsidRPr="00FA0602">
        <w:rPr>
          <w:rFonts w:eastAsia="Times New Roman"/>
          <w:b/>
          <w:u w:val="single"/>
        </w:rPr>
        <w:t>CON PREFERENCIA</w:t>
      </w:r>
    </w:p>
    <w:p w:rsidR="00793D1E" w:rsidRDefault="00793D1E"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02077213-3</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A374D9">
        <w:rPr>
          <w:rFonts w:eastAsia="Times New Roman"/>
        </w:rPr>
        <w:t>Disponiendo celebrar un convenio de colaboración con la UTN para realizar auditorías técnicas y energéticas en el marco de la Licitación Pública Nº 01/2024.</w:t>
      </w:r>
    </w:p>
    <w:p w:rsidR="00793D1E" w:rsidRPr="00FA0602" w:rsidRDefault="00793D1E" w:rsidP="00DA0760">
      <w:pPr>
        <w:keepNext/>
        <w:widowControl w:val="0"/>
        <w:ind w:left="0" w:hanging="426"/>
        <w:rPr>
          <w:rFonts w:eastAsia="Times New Roman"/>
          <w:b/>
        </w:rPr>
      </w:pPr>
      <w:r>
        <w:rPr>
          <w:rFonts w:eastAsia="Times New Roman"/>
          <w:b/>
        </w:rPr>
        <w:t>18</w:t>
      </w:r>
      <w:r w:rsidRPr="00FA0602">
        <w:rPr>
          <w:rFonts w:eastAsia="Times New Roman"/>
          <w:b/>
        </w:rPr>
        <w:t>.-</w:t>
      </w:r>
      <w:r w:rsidRPr="00FA0602">
        <w:rPr>
          <w:rFonts w:eastAsia="Times New Roman"/>
          <w:b/>
          <w:u w:val="single"/>
        </w:rPr>
        <w:t>CON PREFERENCIA</w:t>
      </w:r>
    </w:p>
    <w:p w:rsidR="00793D1E" w:rsidRDefault="00793D1E"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02084322-3</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793D1E">
        <w:rPr>
          <w:rFonts w:eastAsia="Times New Roman"/>
        </w:rPr>
        <w:t>Distinciones Valores Democr</w:t>
      </w:r>
      <w:r>
        <w:rPr>
          <w:rFonts w:eastAsia="Times New Roman"/>
        </w:rPr>
        <w:t>áticos Raúl Ricardo Alfonsín a:</w:t>
      </w:r>
      <w:r w:rsidRPr="00793D1E">
        <w:rPr>
          <w:rFonts w:eastAsia="Times New Roman"/>
        </w:rPr>
        <w:t xml:space="preserve"> Sr. Felipe Enrique Michlig</w:t>
      </w:r>
      <w:r>
        <w:rPr>
          <w:rFonts w:eastAsia="Times New Roman"/>
        </w:rPr>
        <w:t>,</w:t>
      </w:r>
      <w:r w:rsidRPr="00793D1E">
        <w:rPr>
          <w:rFonts w:eastAsia="Times New Roman"/>
        </w:rPr>
        <w:t xml:space="preserve"> Benito Nicolás Correnti</w:t>
      </w:r>
      <w:r>
        <w:rPr>
          <w:rFonts w:eastAsia="Times New Roman"/>
        </w:rPr>
        <w:t>,</w:t>
      </w:r>
      <w:r w:rsidRPr="00793D1E">
        <w:rPr>
          <w:rFonts w:eastAsia="Times New Roman"/>
        </w:rPr>
        <w:t xml:space="preserve"> Defensoría del Pueblo de la Provincia de Santa Fe</w:t>
      </w:r>
      <w:r>
        <w:rPr>
          <w:rFonts w:eastAsia="Times New Roman"/>
        </w:rPr>
        <w:t>,</w:t>
      </w:r>
      <w:r w:rsidRPr="00793D1E">
        <w:rPr>
          <w:rFonts w:eastAsia="Times New Roman"/>
        </w:rPr>
        <w:t xml:space="preserve"> Centro de Jubilados Mariano Cabal</w:t>
      </w:r>
      <w:r>
        <w:rPr>
          <w:rFonts w:eastAsia="Times New Roman"/>
        </w:rPr>
        <w:t>, Movimiento Ciudadano Ficha Limpia</w:t>
      </w:r>
      <w:r w:rsidRPr="00793D1E">
        <w:rPr>
          <w:rFonts w:eastAsia="Times New Roman"/>
        </w:rPr>
        <w:t>.</w:t>
      </w:r>
    </w:p>
    <w:p w:rsidR="00CD2EE0" w:rsidRPr="00FA0602" w:rsidRDefault="00CD2EE0" w:rsidP="00DA0760">
      <w:pPr>
        <w:keepNext/>
        <w:widowControl w:val="0"/>
        <w:ind w:left="0" w:hanging="426"/>
        <w:rPr>
          <w:rFonts w:eastAsia="Times New Roman"/>
          <w:b/>
        </w:rPr>
      </w:pPr>
      <w:r>
        <w:rPr>
          <w:rFonts w:eastAsia="Times New Roman"/>
          <w:b/>
        </w:rPr>
        <w:t>19</w:t>
      </w:r>
      <w:r w:rsidRPr="00FA0602">
        <w:rPr>
          <w:rFonts w:eastAsia="Times New Roman"/>
          <w:b/>
        </w:rPr>
        <w:t>.-</w:t>
      </w:r>
      <w:r w:rsidRPr="00FA0602">
        <w:rPr>
          <w:rFonts w:eastAsia="Times New Roman"/>
          <w:b/>
          <w:u w:val="single"/>
        </w:rPr>
        <w:t>CON PREFERENCIA</w:t>
      </w:r>
    </w:p>
    <w:p w:rsidR="00CD2EE0" w:rsidRDefault="00CD2EE0"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02080428-2</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CD2EE0">
        <w:rPr>
          <w:rFonts w:eastAsia="Times New Roman"/>
        </w:rPr>
        <w:t>Estudios para eximir del pago de la TGI a los locales comerciales ubicados en Av. J.J. Paso entre 1º de Mayo y Dr. Zavalla.</w:t>
      </w:r>
    </w:p>
    <w:p w:rsidR="00CD2EE0" w:rsidRPr="00FA0602" w:rsidRDefault="00CD2EE0" w:rsidP="00DA0760">
      <w:pPr>
        <w:keepNext/>
        <w:widowControl w:val="0"/>
        <w:ind w:left="0" w:hanging="426"/>
        <w:rPr>
          <w:rFonts w:eastAsia="Times New Roman"/>
          <w:b/>
        </w:rPr>
      </w:pPr>
      <w:r>
        <w:rPr>
          <w:rFonts w:eastAsia="Times New Roman"/>
          <w:b/>
        </w:rPr>
        <w:t>20</w:t>
      </w:r>
      <w:r w:rsidRPr="00FA0602">
        <w:rPr>
          <w:rFonts w:eastAsia="Times New Roman"/>
          <w:b/>
        </w:rPr>
        <w:t>.-</w:t>
      </w:r>
      <w:r w:rsidRPr="00FA0602">
        <w:rPr>
          <w:rFonts w:eastAsia="Times New Roman"/>
          <w:b/>
          <w:u w:val="single"/>
        </w:rPr>
        <w:t>CON PREFERENCIA</w:t>
      </w:r>
    </w:p>
    <w:p w:rsidR="00CD2EE0" w:rsidRDefault="00CD2EE0"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02073613-8</w:t>
      </w:r>
      <w:r w:rsidRPr="00FA0602">
        <w:rPr>
          <w:rFonts w:eastAsia="Times New Roman"/>
        </w:rPr>
        <w:t xml:space="preserve"> </w:t>
      </w:r>
      <w:r w:rsidRPr="00A374D9">
        <w:rPr>
          <w:rFonts w:eastAsia="Times New Roman"/>
          <w:spacing w:val="-30"/>
        </w:rPr>
        <w:t>(PC)</w:t>
      </w:r>
      <w:r w:rsidRPr="00FA0602">
        <w:rPr>
          <w:rFonts w:eastAsia="Times New Roman"/>
        </w:rPr>
        <w:t xml:space="preserve"> - Creando el Programa Municipal de Crianza Respetuosa.</w:t>
      </w:r>
    </w:p>
    <w:p w:rsidR="00CD2EE0" w:rsidRPr="00FA0602" w:rsidRDefault="00CD2EE0" w:rsidP="00DA0760">
      <w:pPr>
        <w:keepNext/>
        <w:widowControl w:val="0"/>
        <w:ind w:left="0" w:hanging="426"/>
        <w:rPr>
          <w:rFonts w:eastAsia="Times New Roman"/>
          <w:b/>
        </w:rPr>
      </w:pPr>
      <w:r>
        <w:rPr>
          <w:rFonts w:eastAsia="Times New Roman"/>
          <w:b/>
        </w:rPr>
        <w:lastRenderedPageBreak/>
        <w:t>21</w:t>
      </w:r>
      <w:r w:rsidRPr="00FA0602">
        <w:rPr>
          <w:rFonts w:eastAsia="Times New Roman"/>
          <w:b/>
        </w:rPr>
        <w:t>.-</w:t>
      </w:r>
      <w:r w:rsidRPr="00FA0602">
        <w:rPr>
          <w:rFonts w:eastAsia="Times New Roman"/>
          <w:b/>
          <w:u w:val="single"/>
        </w:rPr>
        <w:t>CON PREFERENCIA</w:t>
      </w:r>
    </w:p>
    <w:p w:rsidR="00CD2EE0" w:rsidRDefault="00CD2EE0"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02080736-8</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CD2EE0">
        <w:rPr>
          <w:rFonts w:eastAsia="Times New Roman"/>
        </w:rPr>
        <w:t>Programa Municipal de Ciudadanía, Seguridad e Innovación Digital.</w:t>
      </w:r>
    </w:p>
    <w:p w:rsidR="00CD2EE0" w:rsidRPr="00FA0602" w:rsidRDefault="00CD2EE0" w:rsidP="00DA0760">
      <w:pPr>
        <w:keepNext/>
        <w:widowControl w:val="0"/>
        <w:ind w:left="0" w:hanging="426"/>
        <w:rPr>
          <w:rFonts w:eastAsia="Times New Roman"/>
          <w:b/>
        </w:rPr>
      </w:pPr>
      <w:r>
        <w:rPr>
          <w:rFonts w:eastAsia="Times New Roman"/>
          <w:b/>
        </w:rPr>
        <w:t>22</w:t>
      </w:r>
      <w:r w:rsidRPr="00FA0602">
        <w:rPr>
          <w:rFonts w:eastAsia="Times New Roman"/>
          <w:b/>
        </w:rPr>
        <w:t>.-</w:t>
      </w:r>
      <w:r w:rsidRPr="00FA0602">
        <w:rPr>
          <w:rFonts w:eastAsia="Times New Roman"/>
          <w:b/>
          <w:u w:val="single"/>
        </w:rPr>
        <w:t>CON PREFERENCIA</w:t>
      </w:r>
    </w:p>
    <w:p w:rsidR="00CD2EE0" w:rsidRDefault="00CD2EE0"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02084206-8</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CD2EE0">
        <w:rPr>
          <w:rFonts w:eastAsia="Times New Roman"/>
        </w:rPr>
        <w:t xml:space="preserve">Crea el proyecto </w:t>
      </w:r>
      <w:r>
        <w:rPr>
          <w:rFonts w:eastAsia="Times New Roman"/>
        </w:rPr>
        <w:t>e</w:t>
      </w:r>
      <w:r w:rsidRPr="00CD2EE0">
        <w:rPr>
          <w:rFonts w:eastAsia="Times New Roman"/>
        </w:rPr>
        <w:t xml:space="preserve">ducación </w:t>
      </w:r>
      <w:r>
        <w:rPr>
          <w:rFonts w:eastAsia="Times New Roman"/>
        </w:rPr>
        <w:t>a</w:t>
      </w:r>
      <w:r w:rsidRPr="00CD2EE0">
        <w:rPr>
          <w:rFonts w:eastAsia="Times New Roman"/>
        </w:rPr>
        <w:t xml:space="preserve">mbiental en </w:t>
      </w:r>
      <w:r>
        <w:rPr>
          <w:rFonts w:eastAsia="Times New Roman"/>
        </w:rPr>
        <w:t>j</w:t>
      </w:r>
      <w:r w:rsidRPr="00CD2EE0">
        <w:rPr>
          <w:rFonts w:eastAsia="Times New Roman"/>
        </w:rPr>
        <w:t xml:space="preserve">ardines </w:t>
      </w:r>
      <w:r>
        <w:rPr>
          <w:rFonts w:eastAsia="Times New Roman"/>
        </w:rPr>
        <w:t>m</w:t>
      </w:r>
      <w:r w:rsidRPr="00CD2EE0">
        <w:rPr>
          <w:rFonts w:eastAsia="Times New Roman"/>
        </w:rPr>
        <w:t>unicipales</w:t>
      </w:r>
      <w:r>
        <w:rPr>
          <w:rFonts w:eastAsia="Times New Roman"/>
        </w:rPr>
        <w:t>.</w:t>
      </w:r>
    </w:p>
    <w:p w:rsidR="00CD2EE0" w:rsidRPr="00FA0602" w:rsidRDefault="00CD2EE0" w:rsidP="00DA0760">
      <w:pPr>
        <w:keepNext/>
        <w:widowControl w:val="0"/>
        <w:ind w:left="0" w:hanging="426"/>
        <w:rPr>
          <w:rFonts w:eastAsia="Times New Roman"/>
          <w:b/>
        </w:rPr>
      </w:pPr>
      <w:r>
        <w:rPr>
          <w:rFonts w:eastAsia="Times New Roman"/>
          <w:b/>
        </w:rPr>
        <w:t>23</w:t>
      </w:r>
      <w:r w:rsidRPr="00FA0602">
        <w:rPr>
          <w:rFonts w:eastAsia="Times New Roman"/>
          <w:b/>
        </w:rPr>
        <w:t>.-</w:t>
      </w:r>
      <w:r w:rsidRPr="00FA0602">
        <w:rPr>
          <w:rFonts w:eastAsia="Times New Roman"/>
          <w:b/>
          <w:u w:val="single"/>
        </w:rPr>
        <w:t>CON PREFERENCIA</w:t>
      </w:r>
    </w:p>
    <w:p w:rsidR="00CD2EE0" w:rsidRDefault="00CD2EE0"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02064985-1</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4F3E9C">
        <w:t>Estudios para incorporar una estación del Sistema Las Bicis en la Plaza Laureano Maradona.</w:t>
      </w:r>
    </w:p>
    <w:p w:rsidR="00CD2EE0" w:rsidRPr="00FA0602" w:rsidRDefault="00CD2EE0" w:rsidP="00DA0760">
      <w:pPr>
        <w:keepNext/>
        <w:widowControl w:val="0"/>
        <w:ind w:left="0" w:hanging="426"/>
        <w:rPr>
          <w:rFonts w:eastAsia="Times New Roman"/>
          <w:b/>
        </w:rPr>
      </w:pPr>
      <w:r>
        <w:rPr>
          <w:rFonts w:eastAsia="Times New Roman"/>
          <w:b/>
        </w:rPr>
        <w:t>24</w:t>
      </w:r>
      <w:r w:rsidRPr="00FA0602">
        <w:rPr>
          <w:rFonts w:eastAsia="Times New Roman"/>
          <w:b/>
        </w:rPr>
        <w:t>.-</w:t>
      </w:r>
      <w:r w:rsidRPr="00FA0602">
        <w:rPr>
          <w:rFonts w:eastAsia="Times New Roman"/>
          <w:b/>
          <w:u w:val="single"/>
        </w:rPr>
        <w:t>CON PREFERENCIA</w:t>
      </w:r>
    </w:p>
    <w:p w:rsidR="00CD2EE0" w:rsidRPr="00180CE1" w:rsidRDefault="00CD2EE0" w:rsidP="00DA0760">
      <w:pPr>
        <w:keepNext/>
        <w:widowControl w:val="0"/>
        <w:ind w:left="0"/>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02073292-1</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CA17A7">
        <w:t>Creando el Progra</w:t>
      </w:r>
      <w:r>
        <w:t>ma Sello Amigo de la Longevidad.</w:t>
      </w:r>
    </w:p>
    <w:p w:rsidR="00CD2EE0" w:rsidRPr="00FA0602" w:rsidRDefault="00CD2EE0" w:rsidP="00DA0760">
      <w:pPr>
        <w:keepNext/>
        <w:widowControl w:val="0"/>
        <w:ind w:left="0" w:hanging="426"/>
        <w:rPr>
          <w:rFonts w:eastAsia="Times New Roman"/>
          <w:b/>
        </w:rPr>
      </w:pPr>
      <w:r>
        <w:rPr>
          <w:rFonts w:eastAsia="Times New Roman"/>
          <w:b/>
        </w:rPr>
        <w:t>25</w:t>
      </w:r>
      <w:r w:rsidRPr="00FA0602">
        <w:rPr>
          <w:rFonts w:eastAsia="Times New Roman"/>
          <w:b/>
        </w:rPr>
        <w:t>.-</w:t>
      </w:r>
      <w:r w:rsidRPr="00FA0602">
        <w:rPr>
          <w:rFonts w:eastAsia="Times New Roman"/>
          <w:b/>
          <w:u w:val="single"/>
        </w:rPr>
        <w:t>CON PREFERENCIA</w:t>
      </w:r>
    </w:p>
    <w:p w:rsidR="00CD2EE0" w:rsidRPr="00CA17A7" w:rsidRDefault="00CD2EE0" w:rsidP="00DA0760">
      <w:pPr>
        <w:keepNext/>
        <w:widowControl w:val="0"/>
        <w:ind w:left="0"/>
        <w:rPr>
          <w:rFonts w:eastAsia="Times New Roman"/>
          <w:bCs/>
        </w:rPr>
      </w:pPr>
      <w:r w:rsidRPr="00FA0602">
        <w:rPr>
          <w:rFonts w:eastAsia="Times New Roman"/>
        </w:rPr>
        <w:t xml:space="preserve">Atento a lo resuelto por el Honorable Concejo Municipal en la </w:t>
      </w:r>
      <w:r>
        <w:t>8ª Sesión Ordinaria del 2º Período Ordinario del 13/11/25 – Reunión Nº 1.460</w:t>
      </w:r>
      <w:r w:rsidRPr="00FA0602">
        <w:rPr>
          <w:rFonts w:eastAsia="Times New Roman"/>
        </w:rPr>
        <w:t>, se dispuso tratar con despacho de comisión el Expte. CO-0062-</w:t>
      </w:r>
      <w:r>
        <w:rPr>
          <w:rFonts w:eastAsia="Times New Roman"/>
        </w:rPr>
        <w:t>02041168-2</w:t>
      </w:r>
      <w:r w:rsidRPr="00FA0602">
        <w:rPr>
          <w:rFonts w:eastAsia="Times New Roman"/>
        </w:rPr>
        <w:t xml:space="preserve"> (PC) - </w:t>
      </w:r>
      <w:r w:rsidRPr="00CA17A7">
        <w:rPr>
          <w:rFonts w:eastAsia="Times New Roman"/>
        </w:rPr>
        <w:t>Creando una comisión especializada para la formulación de las bases y condiciones generales y particulares para el llamado a licitación pública para la contratación y prestación del servicio de recolección de residuos, barrido y limpieza de calles.</w:t>
      </w:r>
    </w:p>
    <w:p w:rsidR="00CD2EE0" w:rsidRPr="00CA17A7" w:rsidRDefault="00CD2EE0" w:rsidP="00DA0760">
      <w:pPr>
        <w:keepNext/>
        <w:widowControl w:val="0"/>
        <w:ind w:left="0" w:hanging="426"/>
        <w:rPr>
          <w:rFonts w:eastAsia="Times New Roman"/>
        </w:rPr>
      </w:pPr>
      <w:r>
        <w:rPr>
          <w:rFonts w:eastAsia="Times New Roman"/>
          <w:b/>
        </w:rPr>
        <w:t>26</w:t>
      </w:r>
      <w:r w:rsidRPr="00CA17A7">
        <w:rPr>
          <w:rFonts w:eastAsia="Times New Roman"/>
          <w:b/>
        </w:rPr>
        <w:t>.-</w:t>
      </w:r>
      <w:r w:rsidRPr="00CA17A7">
        <w:rPr>
          <w:rFonts w:eastAsia="Times New Roman"/>
          <w:b/>
          <w:u w:val="single"/>
        </w:rPr>
        <w:t>CON PREFERENCIA</w:t>
      </w:r>
    </w:p>
    <w:p w:rsidR="00CD2EE0" w:rsidRDefault="00CD2EE0" w:rsidP="00DA0760">
      <w:pPr>
        <w:keepNext/>
        <w:widowControl w:val="0"/>
        <w:ind w:left="0"/>
        <w:rPr>
          <w:rFonts w:eastAsia="Times New Roman"/>
        </w:rPr>
      </w:pPr>
      <w:r w:rsidRPr="00CA17A7">
        <w:rPr>
          <w:rFonts w:eastAsia="Times New Roman"/>
        </w:rPr>
        <w:t xml:space="preserve">Atento a lo resuelto por el Honorable Concejo Municipal en la </w:t>
      </w:r>
      <w:r>
        <w:t>8ª Sesión Ordinaria del 2º Período Ordinario del 13/11/25 – Reunión Nº 1.460</w:t>
      </w:r>
      <w:r w:rsidRPr="00CA17A7">
        <w:rPr>
          <w:rFonts w:eastAsia="Times New Roman"/>
        </w:rPr>
        <w:t xml:space="preserve">, se dispuso tratar con despacho de comisión el Expte. CO-0062-02030116-4 </w:t>
      </w:r>
      <w:r w:rsidRPr="00CA17A7">
        <w:rPr>
          <w:rFonts w:eastAsia="Times New Roman"/>
          <w:spacing w:val="-30"/>
        </w:rPr>
        <w:t>(PC)</w:t>
      </w:r>
      <w:r w:rsidRPr="00CA17A7">
        <w:rPr>
          <w:rFonts w:eastAsia="Times New Roman"/>
        </w:rPr>
        <w:t xml:space="preserve"> – Modificando la Ordenanza Nº 11.962 – Beneficios a contribuyentes por cooperar con la sanidad e higiene y la Ordenanza Nº 7.882 – Sanciones por falta de saneamiento de terrenos baldíos.</w:t>
      </w:r>
    </w:p>
    <w:p w:rsidR="00832720" w:rsidRDefault="00832720" w:rsidP="00DA0760">
      <w:pPr>
        <w:keepNext/>
        <w:widowControl w:val="0"/>
        <w:ind w:left="0"/>
        <w:rPr>
          <w:rFonts w:eastAsia="Times New Roman"/>
        </w:rPr>
      </w:pPr>
    </w:p>
    <w:p w:rsidR="00832720" w:rsidRPr="00CA17A7" w:rsidRDefault="00832720" w:rsidP="00DA0760">
      <w:pPr>
        <w:keepNext/>
        <w:widowControl w:val="0"/>
        <w:ind w:left="0"/>
        <w:rPr>
          <w:rFonts w:eastAsia="Times New Roman"/>
        </w:rPr>
      </w:pPr>
    </w:p>
    <w:p w:rsidR="00CD2EE0" w:rsidRPr="00CA17A7" w:rsidRDefault="00CD2EE0" w:rsidP="00DA0760">
      <w:pPr>
        <w:keepNext/>
        <w:widowControl w:val="0"/>
        <w:tabs>
          <w:tab w:val="center" w:pos="-5387"/>
        </w:tabs>
        <w:ind w:left="0" w:hanging="426"/>
        <w:rPr>
          <w:rFonts w:eastAsia="Times New Roman"/>
        </w:rPr>
      </w:pPr>
      <w:r>
        <w:rPr>
          <w:rFonts w:eastAsia="Times New Roman"/>
          <w:b/>
        </w:rPr>
        <w:lastRenderedPageBreak/>
        <w:t>27</w:t>
      </w:r>
      <w:r w:rsidRPr="00CA17A7">
        <w:rPr>
          <w:rFonts w:eastAsia="Times New Roman"/>
          <w:b/>
        </w:rPr>
        <w:t>.-</w:t>
      </w:r>
      <w:r w:rsidRPr="00CA17A7">
        <w:rPr>
          <w:rFonts w:eastAsia="Times New Roman"/>
          <w:b/>
          <w:u w:val="single"/>
        </w:rPr>
        <w:t>CON PREFERENCIA</w:t>
      </w:r>
    </w:p>
    <w:p w:rsidR="00CD2EE0" w:rsidRPr="00CA17A7" w:rsidRDefault="00CD2EE0" w:rsidP="00DA0760">
      <w:pPr>
        <w:keepNext/>
        <w:widowControl w:val="0"/>
        <w:ind w:left="0"/>
        <w:rPr>
          <w:rFonts w:eastAsia="Times New Roman"/>
        </w:rPr>
      </w:pPr>
      <w:r w:rsidRPr="00CA17A7">
        <w:rPr>
          <w:rFonts w:eastAsia="Times New Roman"/>
        </w:rPr>
        <w:t xml:space="preserve">Atento a lo resuelto por el Honorable Concejo Municipal en la </w:t>
      </w:r>
      <w:r>
        <w:t>8ª Sesión Ordinaria del 2º Período Ordinario del 13/11/25 – Reunión Nº 1.460</w:t>
      </w:r>
      <w:r w:rsidRPr="00CA17A7">
        <w:rPr>
          <w:rFonts w:eastAsia="Times New Roman"/>
        </w:rPr>
        <w:t xml:space="preserve">, se dispuso tratar con despacho de comisión el Expte. CO-0062-01932851-7 </w:t>
      </w:r>
      <w:r w:rsidRPr="00CA17A7">
        <w:rPr>
          <w:rFonts w:eastAsia="Times New Roman"/>
          <w:spacing w:val="-30"/>
        </w:rPr>
        <w:t>(PC)</w:t>
      </w:r>
      <w:r w:rsidRPr="00CA17A7">
        <w:rPr>
          <w:rFonts w:eastAsia="Times New Roman"/>
        </w:rPr>
        <w:t xml:space="preserve"> – </w:t>
      </w:r>
      <w:r w:rsidRPr="00CA17A7">
        <w:rPr>
          <w:rFonts w:eastAsia="Times New Roman"/>
          <w:bCs/>
        </w:rPr>
        <w:t>Estableciendo la regulación, control y gestión de aceites vegetales y grasas de frituras usados.</w:t>
      </w:r>
    </w:p>
    <w:p w:rsidR="00CD2EE0" w:rsidRPr="00CA17A7" w:rsidRDefault="00CD2EE0" w:rsidP="00DA0760">
      <w:pPr>
        <w:keepNext/>
        <w:widowControl w:val="0"/>
        <w:tabs>
          <w:tab w:val="center" w:pos="-5387"/>
        </w:tabs>
        <w:ind w:left="0" w:hanging="426"/>
        <w:rPr>
          <w:rFonts w:eastAsia="Times New Roman"/>
        </w:rPr>
      </w:pPr>
      <w:r>
        <w:rPr>
          <w:rFonts w:eastAsia="Times New Roman"/>
          <w:b/>
        </w:rPr>
        <w:t>28</w:t>
      </w:r>
      <w:r w:rsidRPr="00CA17A7">
        <w:rPr>
          <w:rFonts w:eastAsia="Times New Roman"/>
          <w:b/>
        </w:rPr>
        <w:t>.-</w:t>
      </w:r>
      <w:r w:rsidRPr="00CA17A7">
        <w:rPr>
          <w:rFonts w:eastAsia="Times New Roman"/>
          <w:b/>
          <w:u w:val="single"/>
        </w:rPr>
        <w:t>CON PREFERENCIA</w:t>
      </w:r>
    </w:p>
    <w:p w:rsidR="00CD2EE0" w:rsidRDefault="00CD2EE0" w:rsidP="00DA0760">
      <w:pPr>
        <w:keepNext/>
        <w:widowControl w:val="0"/>
        <w:ind w:left="0"/>
        <w:rPr>
          <w:rFonts w:eastAsia="Times New Roman"/>
        </w:rPr>
      </w:pPr>
      <w:r w:rsidRPr="00CA17A7">
        <w:rPr>
          <w:rFonts w:eastAsia="Times New Roman"/>
        </w:rPr>
        <w:t>Atento a lo resuelto por el Honorable Concejo Municipal en la</w:t>
      </w:r>
      <w:r>
        <w:rPr>
          <w:rFonts w:eastAsia="Times New Roman"/>
        </w:rPr>
        <w:t xml:space="preserve"> </w:t>
      </w:r>
      <w:r>
        <w:t>8ª Sesión Ordinaria del 2º Período Ordinario del 13/11/25 – Reunión Nº 1.460</w:t>
      </w:r>
      <w:r w:rsidRPr="00CA17A7">
        <w:rPr>
          <w:rFonts w:eastAsia="Times New Roman"/>
        </w:rPr>
        <w:t xml:space="preserve">, se dispuso tratar con despacho de comisión el Expte. CO-0062-02035744-8 </w:t>
      </w:r>
      <w:r w:rsidRPr="00CA17A7">
        <w:rPr>
          <w:rFonts w:eastAsia="Times New Roman"/>
          <w:spacing w:val="-30"/>
        </w:rPr>
        <w:t>(PC)</w:t>
      </w:r>
      <w:r w:rsidRPr="00CA17A7">
        <w:rPr>
          <w:rFonts w:eastAsia="Times New Roman"/>
        </w:rPr>
        <w:t xml:space="preserve"> – Creando el Programa Plazas y Parques Equipados.</w:t>
      </w:r>
    </w:p>
    <w:p w:rsidR="00CD2EE0" w:rsidRPr="00CA17A7" w:rsidRDefault="00CD2EE0" w:rsidP="00DA0760">
      <w:pPr>
        <w:keepNext/>
        <w:widowControl w:val="0"/>
        <w:tabs>
          <w:tab w:val="center" w:pos="-5387"/>
        </w:tabs>
        <w:ind w:left="0" w:hanging="426"/>
        <w:rPr>
          <w:rFonts w:eastAsia="Times New Roman"/>
        </w:rPr>
      </w:pPr>
      <w:r>
        <w:rPr>
          <w:rFonts w:eastAsia="Times New Roman"/>
          <w:b/>
        </w:rPr>
        <w:t>29</w:t>
      </w:r>
      <w:r w:rsidRPr="00CA17A7">
        <w:rPr>
          <w:rFonts w:eastAsia="Times New Roman"/>
          <w:b/>
        </w:rPr>
        <w:t>.-</w:t>
      </w:r>
      <w:r w:rsidRPr="00CA17A7">
        <w:rPr>
          <w:rFonts w:eastAsia="Times New Roman"/>
          <w:b/>
          <w:u w:val="single"/>
        </w:rPr>
        <w:t>CON PREFERENCIA</w:t>
      </w:r>
    </w:p>
    <w:p w:rsidR="00CD2EE0" w:rsidRDefault="00CD2EE0" w:rsidP="00DA0760">
      <w:pPr>
        <w:keepNext/>
        <w:widowControl w:val="0"/>
        <w:ind w:left="0"/>
        <w:rPr>
          <w:rFonts w:eastAsia="Times New Roman"/>
        </w:rPr>
      </w:pPr>
      <w:r w:rsidRPr="00CA17A7">
        <w:rPr>
          <w:rFonts w:eastAsia="Times New Roman"/>
        </w:rPr>
        <w:t>Atento a lo resuelto por el Honorable Concejo Municipal en la</w:t>
      </w:r>
      <w:r>
        <w:rPr>
          <w:rFonts w:eastAsia="Times New Roman"/>
        </w:rPr>
        <w:t xml:space="preserve"> </w:t>
      </w:r>
      <w:r>
        <w:t>8ª Sesión Ordinaria del 2º Período Ordinario del 13/11/25 – Reunión Nº 1.460</w:t>
      </w:r>
      <w:r w:rsidRPr="00CA17A7">
        <w:rPr>
          <w:rFonts w:eastAsia="Times New Roman"/>
        </w:rPr>
        <w:t>, se dispuso tratar con despacho de comisión el Expte. CO-0062-</w:t>
      </w:r>
      <w:r>
        <w:rPr>
          <w:rFonts w:eastAsia="Times New Roman"/>
        </w:rPr>
        <w:t>02070661-0</w:t>
      </w:r>
      <w:r w:rsidRPr="00CA17A7">
        <w:rPr>
          <w:rFonts w:eastAsia="Times New Roman"/>
        </w:rPr>
        <w:t xml:space="preserve"> </w:t>
      </w:r>
      <w:r w:rsidRPr="00CA17A7">
        <w:rPr>
          <w:rFonts w:eastAsia="Times New Roman"/>
          <w:spacing w:val="-30"/>
        </w:rPr>
        <w:t>(PC)</w:t>
      </w:r>
      <w:r w:rsidRPr="00CA17A7">
        <w:rPr>
          <w:rFonts w:eastAsia="Times New Roman"/>
        </w:rPr>
        <w:t xml:space="preserve"> – </w:t>
      </w:r>
      <w:r w:rsidRPr="00950DF5">
        <w:t xml:space="preserve">Creando </w:t>
      </w:r>
      <w:r>
        <w:t xml:space="preserve">en el H.C.M. </w:t>
      </w:r>
      <w:r w:rsidRPr="00950DF5">
        <w:t>la Oficina Municipal Anticorrupción.</w:t>
      </w:r>
    </w:p>
    <w:p w:rsidR="00CD2EE0" w:rsidRPr="00CA17A7" w:rsidRDefault="00CD2EE0" w:rsidP="00DA0760">
      <w:pPr>
        <w:keepNext/>
        <w:widowControl w:val="0"/>
        <w:tabs>
          <w:tab w:val="center" w:pos="-5387"/>
        </w:tabs>
        <w:ind w:left="0" w:hanging="426"/>
        <w:rPr>
          <w:rFonts w:eastAsia="Times New Roman"/>
        </w:rPr>
      </w:pPr>
      <w:r>
        <w:rPr>
          <w:rFonts w:eastAsia="Times New Roman"/>
          <w:b/>
        </w:rPr>
        <w:t>30</w:t>
      </w:r>
      <w:r w:rsidRPr="00CA17A7">
        <w:rPr>
          <w:rFonts w:eastAsia="Times New Roman"/>
          <w:b/>
        </w:rPr>
        <w:t>.-</w:t>
      </w:r>
      <w:r w:rsidRPr="00CA17A7">
        <w:rPr>
          <w:rFonts w:eastAsia="Times New Roman"/>
          <w:b/>
          <w:u w:val="single"/>
        </w:rPr>
        <w:t>CON PREFERENCIA</w:t>
      </w:r>
    </w:p>
    <w:p w:rsidR="00793D1E" w:rsidRDefault="00CD2EE0" w:rsidP="00DA0760">
      <w:pPr>
        <w:keepNext/>
        <w:widowControl w:val="0"/>
        <w:ind w:left="0"/>
      </w:pPr>
      <w:r w:rsidRPr="00CA17A7">
        <w:rPr>
          <w:rFonts w:eastAsia="Times New Roman"/>
        </w:rPr>
        <w:t>Atento a lo resuelto por el Honorable Concejo Municipal en la</w:t>
      </w:r>
      <w:r>
        <w:rPr>
          <w:rFonts w:eastAsia="Times New Roman"/>
        </w:rPr>
        <w:t xml:space="preserve"> </w:t>
      </w:r>
      <w:r>
        <w:t>8ª Sesión Ordinaria del 2º Período Ordinario del 13/11/25 – Reunión Nº 1.460</w:t>
      </w:r>
      <w:r w:rsidRPr="00CA17A7">
        <w:rPr>
          <w:rFonts w:eastAsia="Times New Roman"/>
        </w:rPr>
        <w:t>, se dispuso tratar con despacho de comisión el Expte. CO-0062-</w:t>
      </w:r>
      <w:r>
        <w:rPr>
          <w:rFonts w:eastAsia="Times New Roman"/>
        </w:rPr>
        <w:t>01975273-2</w:t>
      </w:r>
      <w:r w:rsidRPr="00CA17A7">
        <w:rPr>
          <w:rFonts w:eastAsia="Times New Roman"/>
        </w:rPr>
        <w:t xml:space="preserve"> </w:t>
      </w:r>
      <w:r w:rsidRPr="00CA17A7">
        <w:rPr>
          <w:rFonts w:eastAsia="Times New Roman"/>
          <w:spacing w:val="-30"/>
        </w:rPr>
        <w:t>(PC)</w:t>
      </w:r>
      <w:r w:rsidRPr="00CA17A7">
        <w:rPr>
          <w:rFonts w:eastAsia="Times New Roman"/>
        </w:rPr>
        <w:t xml:space="preserve"> – </w:t>
      </w:r>
      <w:r w:rsidRPr="00180CE1">
        <w:t>Creando el Corredor Verde Santafesino</w:t>
      </w:r>
      <w:r>
        <w:t>.</w:t>
      </w:r>
    </w:p>
    <w:p w:rsidR="00CD2EE0" w:rsidRPr="00CA17A7" w:rsidRDefault="00CD2EE0" w:rsidP="00DA0760">
      <w:pPr>
        <w:keepNext/>
        <w:widowControl w:val="0"/>
        <w:tabs>
          <w:tab w:val="center" w:pos="-5387"/>
        </w:tabs>
        <w:ind w:left="0" w:hanging="426"/>
        <w:rPr>
          <w:rFonts w:eastAsia="Times New Roman"/>
        </w:rPr>
      </w:pPr>
      <w:r>
        <w:rPr>
          <w:rFonts w:eastAsia="Times New Roman"/>
          <w:b/>
        </w:rPr>
        <w:t>31</w:t>
      </w:r>
      <w:r w:rsidRPr="00CA17A7">
        <w:rPr>
          <w:rFonts w:eastAsia="Times New Roman"/>
          <w:b/>
        </w:rPr>
        <w:t>.-</w:t>
      </w:r>
      <w:r w:rsidRPr="00CA17A7">
        <w:rPr>
          <w:rFonts w:eastAsia="Times New Roman"/>
          <w:b/>
          <w:u w:val="single"/>
        </w:rPr>
        <w:t>CON PREFERENCIA</w:t>
      </w:r>
    </w:p>
    <w:p w:rsidR="00CD2EE0" w:rsidRPr="00180CE1" w:rsidRDefault="00CD2EE0" w:rsidP="00DA0760">
      <w:pPr>
        <w:keepNext/>
        <w:widowControl w:val="0"/>
        <w:ind w:left="0"/>
      </w:pPr>
      <w:r w:rsidRPr="00CA17A7">
        <w:rPr>
          <w:rFonts w:eastAsia="Times New Roman"/>
        </w:rPr>
        <w:t>Atento a lo resuelto por el Honorable Concejo Municipal en la</w:t>
      </w:r>
      <w:r>
        <w:rPr>
          <w:rFonts w:eastAsia="Times New Roman"/>
        </w:rPr>
        <w:t xml:space="preserve"> </w:t>
      </w:r>
      <w:r>
        <w:t>8ª Sesión Ordinaria del 2º Período Ordinario del 13/11/25 – Reunión Nº 1.460</w:t>
      </w:r>
      <w:r w:rsidRPr="00CA17A7">
        <w:rPr>
          <w:rFonts w:eastAsia="Times New Roman"/>
        </w:rPr>
        <w:t>, se dispuso tratar con despacho de comisión el Expte. CO-0062-</w:t>
      </w:r>
      <w:r>
        <w:rPr>
          <w:rFonts w:eastAsia="Times New Roman"/>
        </w:rPr>
        <w:t>02023525-5</w:t>
      </w:r>
      <w:r w:rsidRPr="00CA17A7">
        <w:rPr>
          <w:rFonts w:eastAsia="Times New Roman"/>
        </w:rPr>
        <w:t xml:space="preserve"> </w:t>
      </w:r>
      <w:r w:rsidRPr="00CA17A7">
        <w:rPr>
          <w:rFonts w:eastAsia="Times New Roman"/>
          <w:spacing w:val="-30"/>
        </w:rPr>
        <w:t>(PC)</w:t>
      </w:r>
      <w:r w:rsidRPr="00CA17A7">
        <w:rPr>
          <w:rFonts w:eastAsia="Times New Roman"/>
        </w:rPr>
        <w:t xml:space="preserve"> – </w:t>
      </w:r>
      <w:r w:rsidRPr="00180CE1">
        <w:t>Creando el Sistema de Gestión Integral de Caries Urbanas.</w:t>
      </w:r>
    </w:p>
    <w:p w:rsidR="00CD2EE0" w:rsidRPr="00CA17A7" w:rsidRDefault="00CD2EE0" w:rsidP="00DA0760">
      <w:pPr>
        <w:keepNext/>
        <w:widowControl w:val="0"/>
        <w:tabs>
          <w:tab w:val="center" w:pos="-5387"/>
        </w:tabs>
        <w:ind w:left="0" w:hanging="426"/>
        <w:rPr>
          <w:rFonts w:eastAsia="Times New Roman"/>
        </w:rPr>
      </w:pPr>
      <w:r>
        <w:rPr>
          <w:rFonts w:eastAsia="Times New Roman"/>
          <w:b/>
        </w:rPr>
        <w:t>32</w:t>
      </w:r>
      <w:r w:rsidRPr="00CA17A7">
        <w:rPr>
          <w:rFonts w:eastAsia="Times New Roman"/>
          <w:b/>
        </w:rPr>
        <w:t>.-</w:t>
      </w:r>
      <w:r w:rsidRPr="00CA17A7">
        <w:rPr>
          <w:rFonts w:eastAsia="Times New Roman"/>
          <w:b/>
          <w:u w:val="single"/>
        </w:rPr>
        <w:t>CON PREFERENCIA</w:t>
      </w:r>
    </w:p>
    <w:p w:rsidR="00CD2EE0" w:rsidRPr="00180CE1" w:rsidRDefault="00CD2EE0" w:rsidP="00DA0760">
      <w:pPr>
        <w:keepNext/>
        <w:widowControl w:val="0"/>
        <w:ind w:left="0"/>
      </w:pPr>
      <w:r w:rsidRPr="00CA17A7">
        <w:rPr>
          <w:rFonts w:eastAsia="Times New Roman"/>
        </w:rPr>
        <w:t>Atento a lo resuelto por el Honorable Concejo Municipal en la</w:t>
      </w:r>
      <w:r>
        <w:rPr>
          <w:rFonts w:eastAsia="Times New Roman"/>
        </w:rPr>
        <w:t xml:space="preserve"> </w:t>
      </w:r>
      <w:r>
        <w:t>8ª Sesión Ordinaria del 2º Período Ordinario del 13/11/25 – Reunión Nº 1.460</w:t>
      </w:r>
      <w:r w:rsidRPr="00CA17A7">
        <w:rPr>
          <w:rFonts w:eastAsia="Times New Roman"/>
        </w:rPr>
        <w:t>, se dispuso tratar con despacho de comisión el Expte. CO-0062-</w:t>
      </w:r>
      <w:r>
        <w:rPr>
          <w:rFonts w:eastAsia="Times New Roman"/>
        </w:rPr>
        <w:t>01985575-8</w:t>
      </w:r>
      <w:r w:rsidRPr="00CA17A7">
        <w:rPr>
          <w:rFonts w:eastAsia="Times New Roman"/>
        </w:rPr>
        <w:t xml:space="preserve"> </w:t>
      </w:r>
      <w:r w:rsidRPr="00CA17A7">
        <w:rPr>
          <w:rFonts w:eastAsia="Times New Roman"/>
          <w:spacing w:val="-30"/>
        </w:rPr>
        <w:t>(PC)</w:t>
      </w:r>
      <w:r w:rsidRPr="00CA17A7">
        <w:rPr>
          <w:rFonts w:eastAsia="Times New Roman"/>
        </w:rPr>
        <w:t xml:space="preserve"> – </w:t>
      </w:r>
      <w:r>
        <w:t>Modificando</w:t>
      </w:r>
      <w:r w:rsidRPr="00CD2EE0">
        <w:t xml:space="preserve"> la Ordenanza N° 12</w:t>
      </w:r>
      <w:r>
        <w:t>.</w:t>
      </w:r>
      <w:r w:rsidRPr="00CD2EE0">
        <w:t>810 – Adhesión a las leyes nacional y provincial de Protección Integral de los Derechos de las Niñas, Niños y Adolescentes</w:t>
      </w:r>
      <w:r>
        <w:t>.</w:t>
      </w:r>
    </w:p>
    <w:p w:rsidR="00CD2EE0" w:rsidRPr="00CA17A7" w:rsidRDefault="00CD2EE0" w:rsidP="00DA0760">
      <w:pPr>
        <w:keepNext/>
        <w:widowControl w:val="0"/>
        <w:tabs>
          <w:tab w:val="center" w:pos="-5387"/>
        </w:tabs>
        <w:ind w:left="0" w:hanging="426"/>
        <w:rPr>
          <w:rFonts w:eastAsia="Times New Roman"/>
        </w:rPr>
      </w:pPr>
      <w:r>
        <w:rPr>
          <w:rFonts w:eastAsia="Times New Roman"/>
          <w:b/>
        </w:rPr>
        <w:t>33</w:t>
      </w:r>
      <w:r w:rsidRPr="00CA17A7">
        <w:rPr>
          <w:rFonts w:eastAsia="Times New Roman"/>
          <w:b/>
        </w:rPr>
        <w:t>.-</w:t>
      </w:r>
      <w:r w:rsidRPr="00CA17A7">
        <w:rPr>
          <w:rFonts w:eastAsia="Times New Roman"/>
          <w:b/>
          <w:u w:val="single"/>
        </w:rPr>
        <w:t>CON PREFERENCIA</w:t>
      </w:r>
    </w:p>
    <w:p w:rsidR="00CD2EE0" w:rsidRPr="00180CE1" w:rsidRDefault="00CD2EE0" w:rsidP="00DA0760">
      <w:pPr>
        <w:keepNext/>
        <w:widowControl w:val="0"/>
        <w:ind w:left="0"/>
      </w:pPr>
      <w:r w:rsidRPr="00CA17A7">
        <w:rPr>
          <w:rFonts w:eastAsia="Times New Roman"/>
        </w:rPr>
        <w:t>Atento a lo resuelto por el Honorable Concejo Municipal en la</w:t>
      </w:r>
      <w:r>
        <w:rPr>
          <w:rFonts w:eastAsia="Times New Roman"/>
        </w:rPr>
        <w:t xml:space="preserve"> </w:t>
      </w:r>
      <w:r>
        <w:t>8ª Sesión Ordinaria del 2º Período Ordinario del 13/11/25 – Reunión Nº 1.460</w:t>
      </w:r>
      <w:r w:rsidRPr="00CA17A7">
        <w:rPr>
          <w:rFonts w:eastAsia="Times New Roman"/>
        </w:rPr>
        <w:t>, se dispuso tratar con despacho de comisión el Expte. CO-0062-</w:t>
      </w:r>
      <w:r>
        <w:rPr>
          <w:rFonts w:eastAsia="Times New Roman"/>
        </w:rPr>
        <w:t>02036457-6</w:t>
      </w:r>
      <w:r w:rsidRPr="00CA17A7">
        <w:rPr>
          <w:rFonts w:eastAsia="Times New Roman"/>
        </w:rPr>
        <w:t xml:space="preserve"> </w:t>
      </w:r>
      <w:r w:rsidRPr="00CA17A7">
        <w:rPr>
          <w:rFonts w:eastAsia="Times New Roman"/>
          <w:spacing w:val="-30"/>
        </w:rPr>
        <w:t>(PC)</w:t>
      </w:r>
      <w:r w:rsidRPr="00CA17A7">
        <w:rPr>
          <w:rFonts w:eastAsia="Times New Roman"/>
        </w:rPr>
        <w:t xml:space="preserve"> – </w:t>
      </w:r>
      <w:r w:rsidR="00832720" w:rsidRPr="00180CE1">
        <w:t xml:space="preserve">Disponiendo elaborar un plan para ejecutar conexiones de gas natural domiciliarias en barrios afectados a la obra Gasoducto </w:t>
      </w:r>
      <w:r w:rsidR="00832720" w:rsidRPr="00180CE1">
        <w:lastRenderedPageBreak/>
        <w:t>Gran Santa Fe.</w:t>
      </w:r>
    </w:p>
    <w:p w:rsidR="00832720" w:rsidRPr="00CA17A7" w:rsidRDefault="00832720" w:rsidP="00DA0760">
      <w:pPr>
        <w:keepNext/>
        <w:widowControl w:val="0"/>
        <w:tabs>
          <w:tab w:val="center" w:pos="-5387"/>
        </w:tabs>
        <w:ind w:left="0" w:hanging="426"/>
        <w:rPr>
          <w:rFonts w:eastAsia="Times New Roman"/>
        </w:rPr>
      </w:pPr>
      <w:r>
        <w:rPr>
          <w:rFonts w:eastAsia="Times New Roman"/>
          <w:b/>
        </w:rPr>
        <w:t>34</w:t>
      </w:r>
      <w:r w:rsidRPr="00CA17A7">
        <w:rPr>
          <w:rFonts w:eastAsia="Times New Roman"/>
          <w:b/>
        </w:rPr>
        <w:t>.-</w:t>
      </w:r>
      <w:r w:rsidRPr="00CA17A7">
        <w:rPr>
          <w:rFonts w:eastAsia="Times New Roman"/>
          <w:b/>
          <w:u w:val="single"/>
        </w:rPr>
        <w:t>CON PREFERENCIA</w:t>
      </w:r>
    </w:p>
    <w:p w:rsidR="00CD2EE0" w:rsidRDefault="00832720" w:rsidP="00DA0760">
      <w:pPr>
        <w:keepNext/>
        <w:widowControl w:val="0"/>
        <w:ind w:left="0"/>
      </w:pPr>
      <w:r w:rsidRPr="00CA17A7">
        <w:rPr>
          <w:rFonts w:eastAsia="Times New Roman"/>
        </w:rPr>
        <w:t>Atento a lo resuelto por el Honorable Concejo Municipal en la</w:t>
      </w:r>
      <w:r>
        <w:rPr>
          <w:rFonts w:eastAsia="Times New Roman"/>
        </w:rPr>
        <w:t xml:space="preserve"> </w:t>
      </w:r>
      <w:r>
        <w:t>8ª Sesión Ordinaria del 2º Período Ordinario del 13/11/25 – Reunión Nº 1.460</w:t>
      </w:r>
      <w:r w:rsidRPr="00CA17A7">
        <w:rPr>
          <w:rFonts w:eastAsia="Times New Roman"/>
        </w:rPr>
        <w:t>, se dispuso tratar con despacho de comisión el Expte. CO-0062-</w:t>
      </w:r>
      <w:r>
        <w:rPr>
          <w:rFonts w:eastAsia="Times New Roman"/>
        </w:rPr>
        <w:t>02084328-0</w:t>
      </w:r>
      <w:r w:rsidRPr="00CA17A7">
        <w:rPr>
          <w:rFonts w:eastAsia="Times New Roman"/>
        </w:rPr>
        <w:t xml:space="preserve"> </w:t>
      </w:r>
      <w:r w:rsidRPr="00CA17A7">
        <w:rPr>
          <w:rFonts w:eastAsia="Times New Roman"/>
          <w:spacing w:val="-30"/>
        </w:rPr>
        <w:t>(PC)</w:t>
      </w:r>
      <w:r w:rsidRPr="00CA17A7">
        <w:rPr>
          <w:rFonts w:eastAsia="Times New Roman"/>
        </w:rPr>
        <w:t xml:space="preserve"> – </w:t>
      </w:r>
      <w:r w:rsidRPr="00832720">
        <w:t>Estudio</w:t>
      </w:r>
      <w:r>
        <w:t>s para mejorar el entorno de</w:t>
      </w:r>
      <w:r w:rsidRPr="00832720">
        <w:t xml:space="preserve"> calle Diez de Andino entre Azopardo y Avenida Peñaloza</w:t>
      </w:r>
      <w:r>
        <w:t>.</w:t>
      </w:r>
    </w:p>
    <w:p w:rsidR="00B15CA2" w:rsidRDefault="00B15CA2" w:rsidP="00DA0760">
      <w:pPr>
        <w:keepNext/>
        <w:widowControl w:val="0"/>
        <w:ind w:left="1417" w:hanging="425"/>
      </w:pPr>
      <w:r>
        <w:br w:type="page"/>
      </w:r>
    </w:p>
    <w:p w:rsidR="00B15CA2" w:rsidRPr="00180CE1" w:rsidRDefault="00B15CA2" w:rsidP="00DA0760">
      <w:pPr>
        <w:keepNext/>
        <w:widowControl w:val="0"/>
        <w:ind w:left="0" w:right="-1" w:hanging="426"/>
        <w:rPr>
          <w:rFonts w:eastAsia="Calibri"/>
        </w:rPr>
      </w:pPr>
      <w:r>
        <w:rPr>
          <w:b/>
        </w:rPr>
        <w:lastRenderedPageBreak/>
        <w:t>35.-</w:t>
      </w:r>
      <w:r w:rsidRPr="00180CE1">
        <w:rPr>
          <w:rFonts w:eastAsia="Calibri"/>
          <w:b/>
          <w:u w:val="single"/>
        </w:rPr>
        <w:t xml:space="preserve">DESPACHO DE LAS COMISIONES DE </w:t>
      </w:r>
      <w:r>
        <w:rPr>
          <w:rFonts w:eastAsia="Calibri"/>
          <w:b/>
          <w:u w:val="single"/>
        </w:rPr>
        <w:t>DESARROLLO SOCIAL, CULTURA, EDUCACIÓN, SALUD, DERECHOS HUMANOS, GÉNERO Y DIVERSIDAD – PLANEAMIENTO URBANO, OBRAS PÚBLICAS, HÁBITAT Y GESTIÓN DE RIESGO – HACIENDA, ECONOMÍA, DESARROLLO LOCAL Y TURISMO –G OBIERNO Y SEGURIDAD CIUDADANA</w:t>
      </w:r>
      <w:r w:rsidRPr="00180CE1">
        <w:rPr>
          <w:rFonts w:eastAsia="Calibri"/>
          <w:b/>
        </w:rPr>
        <w:t xml:space="preserve">: </w:t>
      </w:r>
      <w:r w:rsidRPr="00180CE1">
        <w:rPr>
          <w:rFonts w:eastAsia="Calibri"/>
        </w:rPr>
        <w:t>Expte</w:t>
      </w:r>
      <w:r>
        <w:rPr>
          <w:rFonts w:eastAsia="Calibri"/>
        </w:rPr>
        <w:t>s</w:t>
      </w:r>
      <w:r w:rsidRPr="00180CE1">
        <w:rPr>
          <w:rFonts w:eastAsia="Calibri"/>
        </w:rPr>
        <w:t>. CO-0062-</w:t>
      </w:r>
      <w:r>
        <w:rPr>
          <w:rFonts w:eastAsia="Calibri"/>
        </w:rPr>
        <w:t>01931928-4</w:t>
      </w:r>
      <w:r w:rsidRPr="00180CE1">
        <w:rPr>
          <w:color w:val="000000"/>
        </w:rPr>
        <w:t xml:space="preserve"> </w:t>
      </w:r>
      <w:r>
        <w:rPr>
          <w:rFonts w:eastAsia="Calibri"/>
          <w:spacing w:val="-30"/>
        </w:rPr>
        <w:t>(N</w:t>
      </w:r>
      <w:r w:rsidRPr="00180CE1">
        <w:rPr>
          <w:rFonts w:eastAsia="Calibri"/>
          <w:spacing w:val="-30"/>
        </w:rPr>
        <w:t>)</w:t>
      </w:r>
      <w:r>
        <w:rPr>
          <w:rFonts w:eastAsia="Calibri"/>
        </w:rPr>
        <w:t xml:space="preserve"> </w:t>
      </w:r>
      <w:r w:rsidR="008C79B5">
        <w:rPr>
          <w:rFonts w:eastAsia="Calibri"/>
        </w:rPr>
        <w:t xml:space="preserve">adjunto DE-0448-01932224-7 </w:t>
      </w:r>
      <w:r w:rsidR="008C79B5">
        <w:rPr>
          <w:rFonts w:eastAsia="Calibri"/>
          <w:spacing w:val="-30"/>
        </w:rPr>
        <w:t>(N</w:t>
      </w:r>
      <w:r w:rsidR="008C79B5" w:rsidRPr="00180CE1">
        <w:rPr>
          <w:rFonts w:eastAsia="Calibri"/>
          <w:spacing w:val="-30"/>
        </w:rPr>
        <w:t>)</w:t>
      </w:r>
      <w:r w:rsidR="008C79B5">
        <w:rPr>
          <w:rFonts w:eastAsia="Calibri"/>
        </w:rPr>
        <w:t xml:space="preserve"> </w:t>
      </w:r>
      <w:r>
        <w:rPr>
          <w:rFonts w:eastAsia="Calibri"/>
        </w:rPr>
        <w:t xml:space="preserve">- </w:t>
      </w:r>
      <w:r w:rsidRPr="00180CE1">
        <w:rPr>
          <w:rFonts w:eastAsia="Calibri"/>
        </w:rPr>
        <w:t>CO-0062-</w:t>
      </w:r>
      <w:r>
        <w:rPr>
          <w:rFonts w:eastAsia="Calibri"/>
        </w:rPr>
        <w:t>02029449-2</w:t>
      </w:r>
      <w:r w:rsidRPr="00180CE1">
        <w:rPr>
          <w:color w:val="000000"/>
        </w:rPr>
        <w:t xml:space="preserve"> </w:t>
      </w:r>
      <w:r>
        <w:rPr>
          <w:rFonts w:eastAsia="Calibri"/>
          <w:spacing w:val="-30"/>
        </w:rPr>
        <w:t>(PPC</w:t>
      </w:r>
      <w:r w:rsidRPr="00180CE1">
        <w:rPr>
          <w:rFonts w:eastAsia="Calibri"/>
          <w:spacing w:val="-30"/>
        </w:rPr>
        <w:t>)</w:t>
      </w:r>
      <w:r>
        <w:rPr>
          <w:rFonts w:eastAsia="Calibri"/>
        </w:rPr>
        <w:t xml:space="preserve"> - </w:t>
      </w:r>
      <w:r w:rsidRPr="00180CE1">
        <w:rPr>
          <w:rFonts w:eastAsia="Calibri"/>
        </w:rPr>
        <w:t>CO-0062-</w:t>
      </w:r>
      <w:r>
        <w:rPr>
          <w:rFonts w:eastAsia="Calibri"/>
        </w:rPr>
        <w:t>01792595-9</w:t>
      </w:r>
      <w:r w:rsidRPr="00180CE1">
        <w:rPr>
          <w:color w:val="000000"/>
        </w:rPr>
        <w:t xml:space="preserve"> </w:t>
      </w:r>
      <w:r>
        <w:rPr>
          <w:rFonts w:eastAsia="Calibri"/>
          <w:spacing w:val="-30"/>
        </w:rPr>
        <w:t>(PPC</w:t>
      </w:r>
      <w:r w:rsidRPr="00180CE1">
        <w:rPr>
          <w:rFonts w:eastAsia="Calibri"/>
          <w:spacing w:val="-30"/>
        </w:rPr>
        <w:t>)</w:t>
      </w:r>
      <w:r>
        <w:rPr>
          <w:rFonts w:eastAsia="Calibri"/>
        </w:rPr>
        <w:t xml:space="preserve"> - </w:t>
      </w:r>
      <w:r w:rsidRPr="00180CE1">
        <w:rPr>
          <w:rFonts w:eastAsia="Calibri"/>
        </w:rPr>
        <w:t>CO-0062-</w:t>
      </w:r>
      <w:r>
        <w:rPr>
          <w:rFonts w:eastAsia="Calibri"/>
        </w:rPr>
        <w:t>01970192-9</w:t>
      </w:r>
      <w:r w:rsidRPr="00180CE1">
        <w:rPr>
          <w:color w:val="000000"/>
        </w:rPr>
        <w:t xml:space="preserve"> </w:t>
      </w:r>
      <w:r>
        <w:rPr>
          <w:rFonts w:eastAsia="Calibri"/>
          <w:spacing w:val="-30"/>
        </w:rPr>
        <w:t>(PPC</w:t>
      </w:r>
      <w:r w:rsidRPr="00180CE1">
        <w:rPr>
          <w:rFonts w:eastAsia="Calibri"/>
          <w:spacing w:val="-30"/>
        </w:rPr>
        <w:t>)</w:t>
      </w:r>
      <w:r>
        <w:rPr>
          <w:rFonts w:eastAsia="Calibri"/>
        </w:rPr>
        <w:t xml:space="preserve"> - </w:t>
      </w:r>
      <w:r w:rsidRPr="00180CE1">
        <w:rPr>
          <w:rFonts w:eastAsia="Calibri"/>
        </w:rPr>
        <w:t>CO-0062-</w:t>
      </w:r>
      <w:r>
        <w:rPr>
          <w:rFonts w:eastAsia="Calibri"/>
        </w:rPr>
        <w:t>01696867-9</w:t>
      </w:r>
      <w:r w:rsidRPr="00180CE1">
        <w:rPr>
          <w:color w:val="000000"/>
        </w:rPr>
        <w:t xml:space="preserve"> </w:t>
      </w:r>
      <w:r>
        <w:rPr>
          <w:rFonts w:eastAsia="Calibri"/>
          <w:spacing w:val="-30"/>
        </w:rPr>
        <w:t>(N</w:t>
      </w:r>
      <w:r w:rsidRPr="00180CE1">
        <w:rPr>
          <w:rFonts w:eastAsia="Calibri"/>
          <w:spacing w:val="-30"/>
        </w:rPr>
        <w:t>)</w:t>
      </w:r>
      <w:r>
        <w:rPr>
          <w:rFonts w:eastAsia="Calibri"/>
        </w:rPr>
        <w:t xml:space="preserve"> - </w:t>
      </w:r>
      <w:r w:rsidRPr="00180CE1">
        <w:rPr>
          <w:rFonts w:eastAsia="Calibri"/>
        </w:rPr>
        <w:t>CO-0062-</w:t>
      </w:r>
      <w:r>
        <w:rPr>
          <w:rFonts w:eastAsia="Calibri"/>
        </w:rPr>
        <w:t>01970865-0</w:t>
      </w:r>
      <w:r w:rsidRPr="00180CE1">
        <w:rPr>
          <w:color w:val="000000"/>
        </w:rPr>
        <w:t xml:space="preserve"> </w:t>
      </w:r>
      <w:r>
        <w:rPr>
          <w:rFonts w:eastAsia="Calibri"/>
          <w:spacing w:val="-30"/>
        </w:rPr>
        <w:t>(PPC</w:t>
      </w:r>
      <w:r w:rsidRPr="00180CE1">
        <w:rPr>
          <w:rFonts w:eastAsia="Calibri"/>
          <w:spacing w:val="-30"/>
        </w:rPr>
        <w:t>)</w:t>
      </w:r>
      <w:r>
        <w:rPr>
          <w:rFonts w:eastAsia="Calibri"/>
        </w:rPr>
        <w:t xml:space="preserve"> - </w:t>
      </w:r>
      <w:r w:rsidRPr="00180CE1">
        <w:rPr>
          <w:rFonts w:eastAsia="Calibri"/>
        </w:rPr>
        <w:t>CO-0062-</w:t>
      </w:r>
      <w:r>
        <w:rPr>
          <w:rFonts w:eastAsia="Calibri"/>
        </w:rPr>
        <w:t>02048819-3</w:t>
      </w:r>
      <w:r w:rsidRPr="00180CE1">
        <w:rPr>
          <w:color w:val="000000"/>
        </w:rPr>
        <w:t xml:space="preserve"> </w:t>
      </w:r>
      <w:r>
        <w:rPr>
          <w:rFonts w:eastAsia="Calibri"/>
          <w:spacing w:val="-30"/>
        </w:rPr>
        <w:t>(N</w:t>
      </w:r>
      <w:r w:rsidRPr="00180CE1">
        <w:rPr>
          <w:rFonts w:eastAsia="Calibri"/>
          <w:spacing w:val="-30"/>
        </w:rPr>
        <w:t>)</w:t>
      </w:r>
      <w:r>
        <w:rPr>
          <w:rFonts w:eastAsia="Calibri"/>
          <w:spacing w:val="-30"/>
        </w:rPr>
        <w:t xml:space="preserve"> - </w:t>
      </w:r>
      <w:r w:rsidRPr="00180CE1">
        <w:rPr>
          <w:rFonts w:eastAsia="Calibri"/>
        </w:rPr>
        <w:t>CO-0062-</w:t>
      </w:r>
      <w:r>
        <w:rPr>
          <w:rFonts w:eastAsia="Calibri"/>
        </w:rPr>
        <w:t>01961818-0</w:t>
      </w:r>
      <w:r w:rsidRPr="00180CE1">
        <w:rPr>
          <w:color w:val="000000"/>
        </w:rPr>
        <w:t xml:space="preserve"> </w:t>
      </w:r>
      <w:r>
        <w:rPr>
          <w:rFonts w:eastAsia="Calibri"/>
          <w:spacing w:val="-30"/>
        </w:rPr>
        <w:t>(PPC</w:t>
      </w:r>
      <w:r w:rsidRPr="00180CE1">
        <w:rPr>
          <w:rFonts w:eastAsia="Calibri"/>
          <w:spacing w:val="-30"/>
        </w:rPr>
        <w:t>)</w:t>
      </w:r>
      <w:r>
        <w:rPr>
          <w:rFonts w:eastAsia="Calibri"/>
        </w:rPr>
        <w:t xml:space="preserve">   - </w:t>
      </w:r>
      <w:r w:rsidRPr="00180CE1">
        <w:rPr>
          <w:rFonts w:eastAsia="Calibri"/>
        </w:rPr>
        <w:t>CO-0062-</w:t>
      </w:r>
      <w:r>
        <w:rPr>
          <w:rFonts w:eastAsia="Calibri"/>
        </w:rPr>
        <w:t>02033314-2</w:t>
      </w:r>
      <w:r w:rsidRPr="00180CE1">
        <w:rPr>
          <w:color w:val="000000"/>
        </w:rPr>
        <w:t xml:space="preserve"> </w:t>
      </w:r>
      <w:r>
        <w:rPr>
          <w:rFonts w:eastAsia="Calibri"/>
          <w:spacing w:val="-30"/>
        </w:rPr>
        <w:t>(N</w:t>
      </w:r>
      <w:r w:rsidRPr="00180CE1">
        <w:rPr>
          <w:rFonts w:eastAsia="Calibri"/>
          <w:spacing w:val="-30"/>
        </w:rPr>
        <w:t>)</w:t>
      </w:r>
      <w:r>
        <w:rPr>
          <w:rFonts w:eastAsia="Calibri"/>
        </w:rPr>
        <w:t xml:space="preserve">  - DE-1484-02030847-4</w:t>
      </w:r>
      <w:r w:rsidRPr="00180CE1">
        <w:rPr>
          <w:color w:val="000000"/>
        </w:rPr>
        <w:t xml:space="preserve"> </w:t>
      </w:r>
      <w:r>
        <w:rPr>
          <w:rFonts w:eastAsia="Calibri"/>
          <w:spacing w:val="-30"/>
        </w:rPr>
        <w:t>(N</w:t>
      </w:r>
      <w:r w:rsidRPr="00180CE1">
        <w:rPr>
          <w:rFonts w:eastAsia="Calibri"/>
          <w:spacing w:val="-30"/>
        </w:rPr>
        <w:t>)</w:t>
      </w:r>
      <w:r>
        <w:rPr>
          <w:rFonts w:eastAsia="Calibri"/>
        </w:rPr>
        <w:t xml:space="preserve"> - </w:t>
      </w:r>
      <w:r w:rsidRPr="00180CE1">
        <w:rPr>
          <w:rFonts w:eastAsia="Calibri"/>
        </w:rPr>
        <w:t>CO-0062-</w:t>
      </w:r>
      <w:r>
        <w:rPr>
          <w:rFonts w:eastAsia="Calibri"/>
        </w:rPr>
        <w:t>02054175-1</w:t>
      </w:r>
      <w:r w:rsidRPr="00180CE1">
        <w:rPr>
          <w:color w:val="000000"/>
        </w:rPr>
        <w:t xml:space="preserve"> </w:t>
      </w:r>
      <w:r>
        <w:rPr>
          <w:rFonts w:eastAsia="Calibri"/>
          <w:spacing w:val="-30"/>
        </w:rPr>
        <w:t>(PPC</w:t>
      </w:r>
      <w:r w:rsidRPr="00180CE1">
        <w:rPr>
          <w:rFonts w:eastAsia="Calibri"/>
          <w:spacing w:val="-30"/>
        </w:rPr>
        <w:t>)</w:t>
      </w:r>
      <w:r>
        <w:rPr>
          <w:rFonts w:eastAsia="Calibri"/>
        </w:rPr>
        <w:t xml:space="preserve"> - </w:t>
      </w:r>
      <w:r w:rsidRPr="00180CE1">
        <w:rPr>
          <w:rFonts w:eastAsia="Calibri"/>
        </w:rPr>
        <w:t>CO-0062-</w:t>
      </w:r>
      <w:r>
        <w:rPr>
          <w:rFonts w:eastAsia="Calibri"/>
        </w:rPr>
        <w:t>02054396-3</w:t>
      </w:r>
      <w:r w:rsidRPr="00180CE1">
        <w:rPr>
          <w:color w:val="000000"/>
        </w:rPr>
        <w:t xml:space="preserve"> </w:t>
      </w:r>
      <w:r>
        <w:rPr>
          <w:rFonts w:eastAsia="Calibri"/>
          <w:spacing w:val="-30"/>
        </w:rPr>
        <w:t>(PPC</w:t>
      </w:r>
      <w:r w:rsidRPr="00180CE1">
        <w:rPr>
          <w:rFonts w:eastAsia="Calibri"/>
          <w:spacing w:val="-30"/>
        </w:rPr>
        <w:t>)</w:t>
      </w:r>
      <w:r>
        <w:rPr>
          <w:rFonts w:eastAsia="Calibri"/>
        </w:rPr>
        <w:t xml:space="preserve"> - </w:t>
      </w:r>
      <w:r w:rsidRPr="00180CE1">
        <w:rPr>
          <w:rFonts w:eastAsia="Calibri"/>
        </w:rPr>
        <w:t>CO-0062-</w:t>
      </w:r>
      <w:r>
        <w:rPr>
          <w:rFonts w:eastAsia="Calibri"/>
        </w:rPr>
        <w:t>01993098-1</w:t>
      </w:r>
      <w:r w:rsidRPr="00180CE1">
        <w:rPr>
          <w:color w:val="000000"/>
        </w:rPr>
        <w:t xml:space="preserve"> </w:t>
      </w:r>
      <w:r>
        <w:rPr>
          <w:rFonts w:eastAsia="Calibri"/>
          <w:spacing w:val="-30"/>
        </w:rPr>
        <w:t>(N</w:t>
      </w:r>
      <w:r w:rsidRPr="00180CE1">
        <w:rPr>
          <w:rFonts w:eastAsia="Calibri"/>
          <w:spacing w:val="-30"/>
        </w:rPr>
        <w:t>)</w:t>
      </w:r>
      <w:r>
        <w:rPr>
          <w:rFonts w:eastAsia="Calibri"/>
        </w:rPr>
        <w:t xml:space="preserve"> </w:t>
      </w:r>
      <w:r w:rsidR="001D588A">
        <w:rPr>
          <w:rFonts w:eastAsia="Calibri"/>
        </w:rPr>
        <w:t>adjunto</w:t>
      </w:r>
      <w:r>
        <w:rPr>
          <w:rFonts w:eastAsia="Calibri"/>
        </w:rPr>
        <w:t xml:space="preserve"> </w:t>
      </w:r>
      <w:r w:rsidRPr="00180CE1">
        <w:rPr>
          <w:rFonts w:eastAsia="Calibri"/>
        </w:rPr>
        <w:t>CO-0062-</w:t>
      </w:r>
      <w:r>
        <w:rPr>
          <w:rFonts w:eastAsia="Calibri"/>
        </w:rPr>
        <w:t>02067157-4</w:t>
      </w:r>
      <w:r w:rsidRPr="00180CE1">
        <w:rPr>
          <w:color w:val="000000"/>
        </w:rPr>
        <w:t xml:space="preserve"> </w:t>
      </w:r>
      <w:r>
        <w:rPr>
          <w:rFonts w:eastAsia="Calibri"/>
          <w:spacing w:val="-30"/>
        </w:rPr>
        <w:t>(PPC</w:t>
      </w:r>
      <w:r w:rsidRPr="00180CE1">
        <w:rPr>
          <w:rFonts w:eastAsia="Calibri"/>
          <w:spacing w:val="-30"/>
        </w:rPr>
        <w:t>)</w:t>
      </w:r>
      <w:r>
        <w:rPr>
          <w:rFonts w:eastAsia="Calibri"/>
        </w:rPr>
        <w:t xml:space="preserve"> </w:t>
      </w:r>
      <w:r w:rsidR="001D588A">
        <w:rPr>
          <w:rFonts w:eastAsia="Calibri"/>
        </w:rPr>
        <w:t xml:space="preserve">- </w:t>
      </w:r>
      <w:r w:rsidRPr="00180CE1">
        <w:rPr>
          <w:rFonts w:eastAsia="Calibri"/>
        </w:rPr>
        <w:t>CO-0062-</w:t>
      </w:r>
      <w:r>
        <w:rPr>
          <w:rFonts w:eastAsia="Calibri"/>
        </w:rPr>
        <w:t>02050610-1</w:t>
      </w:r>
      <w:r w:rsidRPr="00180CE1">
        <w:rPr>
          <w:color w:val="000000"/>
        </w:rPr>
        <w:t xml:space="preserve"> </w:t>
      </w:r>
      <w:r>
        <w:rPr>
          <w:rFonts w:eastAsia="Calibri"/>
          <w:spacing w:val="-30"/>
        </w:rPr>
        <w:t>(N</w:t>
      </w:r>
      <w:r w:rsidRPr="00180CE1">
        <w:rPr>
          <w:rFonts w:eastAsia="Calibri"/>
          <w:spacing w:val="-30"/>
        </w:rPr>
        <w:t>)</w:t>
      </w:r>
      <w:r>
        <w:rPr>
          <w:rFonts w:eastAsia="Calibri"/>
        </w:rPr>
        <w:t xml:space="preserve"> - </w:t>
      </w:r>
      <w:r w:rsidRPr="00180CE1">
        <w:rPr>
          <w:rFonts w:eastAsia="Calibri"/>
        </w:rPr>
        <w:t>CO-0062-</w:t>
      </w:r>
      <w:r>
        <w:rPr>
          <w:rFonts w:eastAsia="Calibri"/>
        </w:rPr>
        <w:t>01816696-7</w:t>
      </w:r>
      <w:r w:rsidRPr="00180CE1">
        <w:rPr>
          <w:color w:val="000000"/>
        </w:rPr>
        <w:t xml:space="preserve"> </w:t>
      </w:r>
      <w:r>
        <w:rPr>
          <w:rFonts w:eastAsia="Calibri"/>
          <w:spacing w:val="-30"/>
        </w:rPr>
        <w:t>(N</w:t>
      </w:r>
      <w:r w:rsidRPr="00180CE1">
        <w:rPr>
          <w:rFonts w:eastAsia="Calibri"/>
          <w:spacing w:val="-30"/>
        </w:rPr>
        <w:t>)</w:t>
      </w:r>
      <w:r>
        <w:rPr>
          <w:rFonts w:eastAsia="Calibri"/>
        </w:rPr>
        <w:t xml:space="preserve"> - </w:t>
      </w:r>
      <w:r w:rsidR="001D588A" w:rsidRPr="00180CE1">
        <w:rPr>
          <w:rFonts w:eastAsia="Calibri"/>
        </w:rPr>
        <w:t>CO-0062-</w:t>
      </w:r>
      <w:r w:rsidR="001D588A">
        <w:rPr>
          <w:rFonts w:eastAsia="Calibri"/>
        </w:rPr>
        <w:t>01903168-1</w:t>
      </w:r>
      <w:r w:rsidR="001D588A" w:rsidRPr="00180CE1">
        <w:rPr>
          <w:color w:val="000000"/>
        </w:rPr>
        <w:t xml:space="preserve"> </w:t>
      </w:r>
      <w:r w:rsidR="001D588A">
        <w:rPr>
          <w:rFonts w:eastAsia="Calibri"/>
          <w:spacing w:val="-30"/>
        </w:rPr>
        <w:t>(N</w:t>
      </w:r>
      <w:r w:rsidR="001D588A" w:rsidRPr="00180CE1">
        <w:rPr>
          <w:rFonts w:eastAsia="Calibri"/>
          <w:spacing w:val="-30"/>
        </w:rPr>
        <w:t>)</w:t>
      </w:r>
      <w:r w:rsidR="001D588A">
        <w:rPr>
          <w:rFonts w:eastAsia="Calibri"/>
        </w:rPr>
        <w:t xml:space="preserve">  - </w:t>
      </w:r>
      <w:r w:rsidRPr="00180CE1">
        <w:rPr>
          <w:rFonts w:eastAsia="Calibri"/>
        </w:rPr>
        <w:t xml:space="preserve">Autoría: </w:t>
      </w:r>
      <w:r>
        <w:rPr>
          <w:rFonts w:eastAsia="Calibri"/>
        </w:rPr>
        <w:t>Varios.</w:t>
      </w:r>
    </w:p>
    <w:p w:rsidR="00B15CA2" w:rsidRPr="00180CE1" w:rsidRDefault="00B15CA2" w:rsidP="00DA0760">
      <w:pPr>
        <w:keepNext/>
        <w:widowControl w:val="0"/>
        <w:tabs>
          <w:tab w:val="left" w:pos="1539"/>
          <w:tab w:val="left" w:pos="2394"/>
        </w:tabs>
        <w:ind w:right="-1"/>
        <w:rPr>
          <w:rFonts w:eastAsia="Calibri"/>
          <w:snapToGrid w:val="0"/>
        </w:rPr>
      </w:pPr>
      <w:r w:rsidRPr="00180CE1">
        <w:rPr>
          <w:rFonts w:eastAsia="Calibri"/>
          <w:snapToGrid w:val="0"/>
        </w:rPr>
        <w:t>H. Concejo:</w:t>
      </w:r>
    </w:p>
    <w:p w:rsidR="00B15CA2" w:rsidRPr="00180CE1" w:rsidRDefault="00B15CA2" w:rsidP="00DA076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B15CA2" w:rsidRPr="00180CE1" w:rsidRDefault="00B15CA2"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r>
      <w:r>
        <w:rPr>
          <w:rFonts w:eastAsia="Calibri"/>
        </w:rPr>
        <w:t>Los</w:t>
      </w:r>
      <w:r w:rsidRPr="00180CE1">
        <w:rPr>
          <w:rFonts w:eastAsia="Calibri"/>
        </w:rPr>
        <w:t xml:space="preserve"> expediente</w:t>
      </w:r>
      <w:r>
        <w:rPr>
          <w:rFonts w:eastAsia="Calibri"/>
        </w:rPr>
        <w:t>s</w:t>
      </w:r>
      <w:r w:rsidRPr="00180CE1">
        <w:rPr>
          <w:rFonts w:eastAsia="Calibri"/>
        </w:rPr>
        <w:t xml:space="preserve"> CO-0062-</w:t>
      </w:r>
      <w:r>
        <w:rPr>
          <w:rFonts w:eastAsia="Calibri"/>
        </w:rPr>
        <w:t>01931928-4</w:t>
      </w:r>
      <w:r w:rsidRPr="00180CE1">
        <w:rPr>
          <w:color w:val="000000"/>
        </w:rPr>
        <w:t xml:space="preserve"> </w:t>
      </w:r>
      <w:r>
        <w:rPr>
          <w:rFonts w:eastAsia="Calibri"/>
          <w:spacing w:val="-30"/>
        </w:rPr>
        <w:t>(N</w:t>
      </w:r>
      <w:r w:rsidRPr="00180CE1">
        <w:rPr>
          <w:rFonts w:eastAsia="Calibri"/>
          <w:spacing w:val="-30"/>
        </w:rPr>
        <w:t>)</w:t>
      </w:r>
      <w:r>
        <w:rPr>
          <w:rFonts w:eastAsia="Calibri"/>
        </w:rPr>
        <w:t xml:space="preserve"> adjunto DE-0448-01932224-7 </w:t>
      </w:r>
      <w:r w:rsidR="008C79B5">
        <w:rPr>
          <w:rFonts w:eastAsia="Calibri"/>
          <w:spacing w:val="-30"/>
        </w:rPr>
        <w:t>(N</w:t>
      </w:r>
      <w:r w:rsidR="008C79B5" w:rsidRPr="00180CE1">
        <w:rPr>
          <w:rFonts w:eastAsia="Calibri"/>
          <w:spacing w:val="-30"/>
        </w:rPr>
        <w:t>)</w:t>
      </w:r>
      <w:r w:rsidR="008C79B5">
        <w:rPr>
          <w:rFonts w:eastAsia="Calibri"/>
        </w:rPr>
        <w:t xml:space="preserve"> </w:t>
      </w:r>
      <w:r>
        <w:rPr>
          <w:rFonts w:eastAsia="Calibri"/>
        </w:rPr>
        <w:t xml:space="preserve">- </w:t>
      </w:r>
      <w:r w:rsidRPr="00180CE1">
        <w:rPr>
          <w:rFonts w:eastAsia="Calibri"/>
        </w:rPr>
        <w:t>CO-0062-</w:t>
      </w:r>
      <w:r>
        <w:rPr>
          <w:rFonts w:eastAsia="Calibri"/>
        </w:rPr>
        <w:t>02029449-2</w:t>
      </w:r>
      <w:r w:rsidRPr="00180CE1">
        <w:rPr>
          <w:color w:val="000000"/>
        </w:rPr>
        <w:t xml:space="preserve"> </w:t>
      </w:r>
      <w:r>
        <w:rPr>
          <w:rFonts w:eastAsia="Calibri"/>
          <w:spacing w:val="-30"/>
        </w:rPr>
        <w:t>(PPC</w:t>
      </w:r>
      <w:r w:rsidRPr="00180CE1">
        <w:rPr>
          <w:rFonts w:eastAsia="Calibri"/>
          <w:spacing w:val="-30"/>
        </w:rPr>
        <w:t>)</w:t>
      </w:r>
      <w:r>
        <w:rPr>
          <w:rFonts w:eastAsia="Calibri"/>
        </w:rPr>
        <w:t xml:space="preserve"> - </w:t>
      </w:r>
      <w:r w:rsidRPr="00180CE1">
        <w:rPr>
          <w:rFonts w:eastAsia="Calibri"/>
        </w:rPr>
        <w:t>CO-0062-</w:t>
      </w:r>
      <w:r>
        <w:rPr>
          <w:rFonts w:eastAsia="Calibri"/>
        </w:rPr>
        <w:t>01792595-9</w:t>
      </w:r>
      <w:r w:rsidRPr="00180CE1">
        <w:rPr>
          <w:color w:val="000000"/>
        </w:rPr>
        <w:t xml:space="preserve"> </w:t>
      </w:r>
      <w:r>
        <w:rPr>
          <w:rFonts w:eastAsia="Calibri"/>
          <w:spacing w:val="-30"/>
        </w:rPr>
        <w:t>(PPC</w:t>
      </w:r>
      <w:r w:rsidRPr="00180CE1">
        <w:rPr>
          <w:rFonts w:eastAsia="Calibri"/>
          <w:spacing w:val="-30"/>
        </w:rPr>
        <w:t>)</w:t>
      </w:r>
      <w:r>
        <w:rPr>
          <w:rFonts w:eastAsia="Calibri"/>
        </w:rPr>
        <w:t xml:space="preserve"> - </w:t>
      </w:r>
      <w:r w:rsidRPr="00180CE1">
        <w:rPr>
          <w:rFonts w:eastAsia="Calibri"/>
        </w:rPr>
        <w:t>CO-0062-</w:t>
      </w:r>
      <w:r>
        <w:rPr>
          <w:rFonts w:eastAsia="Calibri"/>
        </w:rPr>
        <w:t>01970192-9</w:t>
      </w:r>
      <w:r w:rsidRPr="00180CE1">
        <w:rPr>
          <w:color w:val="000000"/>
        </w:rPr>
        <w:t xml:space="preserve"> </w:t>
      </w:r>
      <w:r>
        <w:rPr>
          <w:rFonts w:eastAsia="Calibri"/>
          <w:spacing w:val="-30"/>
        </w:rPr>
        <w:t>(PPC</w:t>
      </w:r>
      <w:r w:rsidRPr="00180CE1">
        <w:rPr>
          <w:rFonts w:eastAsia="Calibri"/>
          <w:spacing w:val="-30"/>
        </w:rPr>
        <w:t>)</w:t>
      </w:r>
      <w:r>
        <w:rPr>
          <w:rFonts w:eastAsia="Calibri"/>
        </w:rPr>
        <w:t xml:space="preserve"> - </w:t>
      </w:r>
      <w:r w:rsidRPr="00180CE1">
        <w:rPr>
          <w:rFonts w:eastAsia="Calibri"/>
        </w:rPr>
        <w:t>CO-0062-</w:t>
      </w:r>
      <w:r>
        <w:rPr>
          <w:rFonts w:eastAsia="Calibri"/>
        </w:rPr>
        <w:t>01696867-9</w:t>
      </w:r>
      <w:r w:rsidRPr="00180CE1">
        <w:rPr>
          <w:color w:val="000000"/>
        </w:rPr>
        <w:t xml:space="preserve"> </w:t>
      </w:r>
      <w:r>
        <w:rPr>
          <w:rFonts w:eastAsia="Calibri"/>
          <w:spacing w:val="-30"/>
        </w:rPr>
        <w:t>(N</w:t>
      </w:r>
      <w:r w:rsidRPr="00180CE1">
        <w:rPr>
          <w:rFonts w:eastAsia="Calibri"/>
          <w:spacing w:val="-30"/>
        </w:rPr>
        <w:t>)</w:t>
      </w:r>
      <w:r>
        <w:rPr>
          <w:rFonts w:eastAsia="Calibri"/>
        </w:rPr>
        <w:t xml:space="preserve"> - </w:t>
      </w:r>
      <w:r w:rsidRPr="00180CE1">
        <w:rPr>
          <w:rFonts w:eastAsia="Calibri"/>
        </w:rPr>
        <w:t>CO-0062-</w:t>
      </w:r>
      <w:r>
        <w:rPr>
          <w:rFonts w:eastAsia="Calibri"/>
        </w:rPr>
        <w:t>01970865-0</w:t>
      </w:r>
      <w:r w:rsidRPr="00180CE1">
        <w:rPr>
          <w:color w:val="000000"/>
        </w:rPr>
        <w:t xml:space="preserve"> </w:t>
      </w:r>
      <w:r>
        <w:rPr>
          <w:rFonts w:eastAsia="Calibri"/>
          <w:spacing w:val="-30"/>
        </w:rPr>
        <w:t>(PPC</w:t>
      </w:r>
      <w:r w:rsidRPr="00180CE1">
        <w:rPr>
          <w:rFonts w:eastAsia="Calibri"/>
          <w:spacing w:val="-30"/>
        </w:rPr>
        <w:t>)</w:t>
      </w:r>
      <w:r>
        <w:rPr>
          <w:rFonts w:eastAsia="Calibri"/>
        </w:rPr>
        <w:t xml:space="preserve"> - </w:t>
      </w:r>
      <w:r w:rsidRPr="00180CE1">
        <w:rPr>
          <w:rFonts w:eastAsia="Calibri"/>
        </w:rPr>
        <w:t>CO-0062-</w:t>
      </w:r>
      <w:r>
        <w:rPr>
          <w:rFonts w:eastAsia="Calibri"/>
        </w:rPr>
        <w:t>02048819-3</w:t>
      </w:r>
      <w:r w:rsidRPr="00180CE1">
        <w:rPr>
          <w:color w:val="000000"/>
        </w:rPr>
        <w:t xml:space="preserve"> </w:t>
      </w:r>
      <w:r>
        <w:rPr>
          <w:rFonts w:eastAsia="Calibri"/>
          <w:spacing w:val="-30"/>
        </w:rPr>
        <w:t>(N</w:t>
      </w:r>
      <w:r w:rsidRPr="00180CE1">
        <w:rPr>
          <w:rFonts w:eastAsia="Calibri"/>
          <w:spacing w:val="-30"/>
        </w:rPr>
        <w:t>)</w:t>
      </w:r>
      <w:r>
        <w:rPr>
          <w:rFonts w:eastAsia="Calibri"/>
          <w:spacing w:val="-30"/>
        </w:rPr>
        <w:t xml:space="preserve"> - </w:t>
      </w:r>
      <w:r w:rsidRPr="00180CE1">
        <w:rPr>
          <w:rFonts w:eastAsia="Calibri"/>
        </w:rPr>
        <w:t>CO-0062-</w:t>
      </w:r>
      <w:r>
        <w:rPr>
          <w:rFonts w:eastAsia="Calibri"/>
        </w:rPr>
        <w:t>01961818-0</w:t>
      </w:r>
      <w:r w:rsidRPr="00180CE1">
        <w:rPr>
          <w:color w:val="000000"/>
        </w:rPr>
        <w:t xml:space="preserve"> </w:t>
      </w:r>
      <w:r>
        <w:rPr>
          <w:rFonts w:eastAsia="Calibri"/>
          <w:spacing w:val="-30"/>
        </w:rPr>
        <w:t>(PPC</w:t>
      </w:r>
      <w:r w:rsidRPr="00180CE1">
        <w:rPr>
          <w:rFonts w:eastAsia="Calibri"/>
          <w:spacing w:val="-30"/>
        </w:rPr>
        <w:t>)</w:t>
      </w:r>
      <w:r>
        <w:rPr>
          <w:rFonts w:eastAsia="Calibri"/>
        </w:rPr>
        <w:t xml:space="preserve">   - </w:t>
      </w:r>
      <w:r w:rsidRPr="00180CE1">
        <w:rPr>
          <w:rFonts w:eastAsia="Calibri"/>
        </w:rPr>
        <w:t>CO-0062-</w:t>
      </w:r>
      <w:r>
        <w:rPr>
          <w:rFonts w:eastAsia="Calibri"/>
        </w:rPr>
        <w:t>02033314-2</w:t>
      </w:r>
      <w:r w:rsidRPr="00180CE1">
        <w:rPr>
          <w:color w:val="000000"/>
        </w:rPr>
        <w:t xml:space="preserve"> </w:t>
      </w:r>
      <w:r>
        <w:rPr>
          <w:rFonts w:eastAsia="Calibri"/>
          <w:spacing w:val="-30"/>
        </w:rPr>
        <w:t>(N</w:t>
      </w:r>
      <w:r w:rsidRPr="00180CE1">
        <w:rPr>
          <w:rFonts w:eastAsia="Calibri"/>
          <w:spacing w:val="-30"/>
        </w:rPr>
        <w:t>)</w:t>
      </w:r>
      <w:r>
        <w:rPr>
          <w:rFonts w:eastAsia="Calibri"/>
        </w:rPr>
        <w:t xml:space="preserve"> adjunto DE-1484-02030847-4</w:t>
      </w:r>
      <w:r w:rsidRPr="00180CE1">
        <w:rPr>
          <w:color w:val="000000"/>
        </w:rPr>
        <w:t xml:space="preserve"> </w:t>
      </w:r>
      <w:r>
        <w:rPr>
          <w:rFonts w:eastAsia="Calibri"/>
          <w:spacing w:val="-30"/>
        </w:rPr>
        <w:t>(N</w:t>
      </w:r>
      <w:r w:rsidRPr="00180CE1">
        <w:rPr>
          <w:rFonts w:eastAsia="Calibri"/>
          <w:spacing w:val="-30"/>
        </w:rPr>
        <w:t>)</w:t>
      </w:r>
      <w:r>
        <w:rPr>
          <w:rFonts w:eastAsia="Calibri"/>
        </w:rPr>
        <w:t xml:space="preserve"> - </w:t>
      </w:r>
      <w:r w:rsidRPr="00180CE1">
        <w:rPr>
          <w:rFonts w:eastAsia="Calibri"/>
        </w:rPr>
        <w:t>CO-0062-</w:t>
      </w:r>
      <w:r>
        <w:rPr>
          <w:rFonts w:eastAsia="Calibri"/>
        </w:rPr>
        <w:t>02054175-1</w:t>
      </w:r>
      <w:r w:rsidRPr="00180CE1">
        <w:rPr>
          <w:color w:val="000000"/>
        </w:rPr>
        <w:t xml:space="preserve"> </w:t>
      </w:r>
      <w:r>
        <w:rPr>
          <w:rFonts w:eastAsia="Calibri"/>
          <w:spacing w:val="-30"/>
        </w:rPr>
        <w:t>(PPC</w:t>
      </w:r>
      <w:r w:rsidRPr="00180CE1">
        <w:rPr>
          <w:rFonts w:eastAsia="Calibri"/>
          <w:spacing w:val="-30"/>
        </w:rPr>
        <w:t>)</w:t>
      </w:r>
      <w:r>
        <w:rPr>
          <w:rFonts w:eastAsia="Calibri"/>
        </w:rPr>
        <w:t xml:space="preserve"> - </w:t>
      </w:r>
      <w:r w:rsidRPr="00180CE1">
        <w:rPr>
          <w:rFonts w:eastAsia="Calibri"/>
        </w:rPr>
        <w:t>CO-0062-</w:t>
      </w:r>
      <w:r>
        <w:rPr>
          <w:rFonts w:eastAsia="Calibri"/>
        </w:rPr>
        <w:t>02054396-3</w:t>
      </w:r>
      <w:r w:rsidRPr="00180CE1">
        <w:rPr>
          <w:color w:val="000000"/>
        </w:rPr>
        <w:t xml:space="preserve"> </w:t>
      </w:r>
      <w:r>
        <w:rPr>
          <w:rFonts w:eastAsia="Calibri"/>
          <w:spacing w:val="-30"/>
        </w:rPr>
        <w:t>(PPC</w:t>
      </w:r>
      <w:r w:rsidRPr="00180CE1">
        <w:rPr>
          <w:rFonts w:eastAsia="Calibri"/>
          <w:spacing w:val="-30"/>
        </w:rPr>
        <w:t>)</w:t>
      </w:r>
      <w:r>
        <w:rPr>
          <w:rFonts w:eastAsia="Calibri"/>
        </w:rPr>
        <w:t xml:space="preserve"> - </w:t>
      </w:r>
      <w:r w:rsidRPr="00180CE1">
        <w:rPr>
          <w:rFonts w:eastAsia="Calibri"/>
        </w:rPr>
        <w:t>CO-0062-</w:t>
      </w:r>
      <w:r>
        <w:rPr>
          <w:rFonts w:eastAsia="Calibri"/>
        </w:rPr>
        <w:t>01993098-1</w:t>
      </w:r>
      <w:r w:rsidRPr="00180CE1">
        <w:rPr>
          <w:color w:val="000000"/>
        </w:rPr>
        <w:t xml:space="preserve"> </w:t>
      </w:r>
      <w:r>
        <w:rPr>
          <w:rFonts w:eastAsia="Calibri"/>
          <w:spacing w:val="-30"/>
        </w:rPr>
        <w:t>(N</w:t>
      </w:r>
      <w:r w:rsidRPr="00180CE1">
        <w:rPr>
          <w:rFonts w:eastAsia="Calibri"/>
          <w:spacing w:val="-30"/>
        </w:rPr>
        <w:t>)</w:t>
      </w:r>
      <w:r>
        <w:rPr>
          <w:rFonts w:eastAsia="Calibri"/>
        </w:rPr>
        <w:t xml:space="preserve"> adjunto </w:t>
      </w:r>
      <w:r w:rsidRPr="00180CE1">
        <w:rPr>
          <w:rFonts w:eastAsia="Calibri"/>
        </w:rPr>
        <w:t>CO-0062-</w:t>
      </w:r>
      <w:r>
        <w:rPr>
          <w:rFonts w:eastAsia="Calibri"/>
        </w:rPr>
        <w:t>02067157-4</w:t>
      </w:r>
      <w:r w:rsidRPr="00180CE1">
        <w:rPr>
          <w:color w:val="000000"/>
        </w:rPr>
        <w:t xml:space="preserve"> </w:t>
      </w:r>
      <w:r>
        <w:rPr>
          <w:rFonts w:eastAsia="Calibri"/>
          <w:spacing w:val="-30"/>
        </w:rPr>
        <w:t>(PPC</w:t>
      </w:r>
      <w:r w:rsidRPr="00180CE1">
        <w:rPr>
          <w:rFonts w:eastAsia="Calibri"/>
          <w:spacing w:val="-30"/>
        </w:rPr>
        <w:t>)</w:t>
      </w:r>
      <w:r>
        <w:rPr>
          <w:rFonts w:eastAsia="Calibri"/>
        </w:rPr>
        <w:t xml:space="preserve"> </w:t>
      </w:r>
      <w:r w:rsidR="001D588A">
        <w:rPr>
          <w:rFonts w:eastAsia="Calibri"/>
        </w:rPr>
        <w:t xml:space="preserve">- </w:t>
      </w:r>
      <w:r w:rsidRPr="00180CE1">
        <w:rPr>
          <w:rFonts w:eastAsia="Calibri"/>
        </w:rPr>
        <w:t>CO-0062-</w:t>
      </w:r>
      <w:r>
        <w:rPr>
          <w:rFonts w:eastAsia="Calibri"/>
        </w:rPr>
        <w:t>02050610-1</w:t>
      </w:r>
      <w:r w:rsidRPr="00180CE1">
        <w:rPr>
          <w:color w:val="000000"/>
        </w:rPr>
        <w:t xml:space="preserve"> </w:t>
      </w:r>
      <w:r>
        <w:rPr>
          <w:rFonts w:eastAsia="Calibri"/>
          <w:spacing w:val="-30"/>
        </w:rPr>
        <w:t>(N</w:t>
      </w:r>
      <w:r w:rsidRPr="00180CE1">
        <w:rPr>
          <w:rFonts w:eastAsia="Calibri"/>
          <w:spacing w:val="-30"/>
        </w:rPr>
        <w:t>)</w:t>
      </w:r>
      <w:r>
        <w:rPr>
          <w:rFonts w:eastAsia="Calibri"/>
        </w:rPr>
        <w:t xml:space="preserve"> - </w:t>
      </w:r>
      <w:r w:rsidRPr="00180CE1">
        <w:rPr>
          <w:rFonts w:eastAsia="Calibri"/>
        </w:rPr>
        <w:t>CO-0062-</w:t>
      </w:r>
      <w:r>
        <w:rPr>
          <w:rFonts w:eastAsia="Calibri"/>
        </w:rPr>
        <w:t>01816696-7</w:t>
      </w:r>
      <w:r w:rsidRPr="00180CE1">
        <w:rPr>
          <w:color w:val="000000"/>
        </w:rPr>
        <w:t xml:space="preserve"> </w:t>
      </w:r>
      <w:r>
        <w:rPr>
          <w:rFonts w:eastAsia="Calibri"/>
          <w:spacing w:val="-30"/>
        </w:rPr>
        <w:t>(N</w:t>
      </w:r>
      <w:r w:rsidRPr="00180CE1">
        <w:rPr>
          <w:rFonts w:eastAsia="Calibri"/>
          <w:spacing w:val="-30"/>
        </w:rPr>
        <w:t>)</w:t>
      </w:r>
      <w:r w:rsidR="001D588A">
        <w:rPr>
          <w:rFonts w:eastAsia="Calibri"/>
          <w:spacing w:val="-30"/>
        </w:rPr>
        <w:t xml:space="preserve">  - </w:t>
      </w:r>
      <w:r w:rsidR="001D588A" w:rsidRPr="00180CE1">
        <w:rPr>
          <w:rFonts w:eastAsia="Calibri"/>
        </w:rPr>
        <w:t>CO-0062-</w:t>
      </w:r>
      <w:r w:rsidR="001D588A">
        <w:rPr>
          <w:rFonts w:eastAsia="Calibri"/>
        </w:rPr>
        <w:t>01903168-1</w:t>
      </w:r>
      <w:r w:rsidR="001D588A" w:rsidRPr="00180CE1">
        <w:rPr>
          <w:color w:val="000000"/>
        </w:rPr>
        <w:t xml:space="preserve"> </w:t>
      </w:r>
      <w:r w:rsidR="001D588A">
        <w:rPr>
          <w:rFonts w:eastAsia="Calibri"/>
          <w:spacing w:val="-30"/>
        </w:rPr>
        <w:t>(N</w:t>
      </w:r>
      <w:r w:rsidR="001D588A" w:rsidRPr="00180CE1">
        <w:rPr>
          <w:rFonts w:eastAsia="Calibri"/>
          <w:spacing w:val="-30"/>
        </w:rPr>
        <w:t>)</w:t>
      </w:r>
      <w:r>
        <w:rPr>
          <w:rFonts w:eastAsia="Calibri"/>
        </w:rPr>
        <w:t xml:space="preserve"> </w:t>
      </w:r>
      <w:r w:rsidRPr="00180CE1">
        <w:rPr>
          <w:rFonts w:eastAsia="Calibri"/>
        </w:rPr>
        <w:t>y;</w:t>
      </w:r>
    </w:p>
    <w:p w:rsidR="00B15CA2" w:rsidRPr="00180CE1" w:rsidRDefault="00B15CA2" w:rsidP="00DA076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B15CA2" w:rsidRPr="00180CE1" w:rsidRDefault="00B15CA2" w:rsidP="00DA076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Pr>
          <w:rFonts w:eastAsia="Calibri"/>
        </w:rPr>
        <w:t>que lo solicitado se resuelve por vía administrativa normal.</w:t>
      </w:r>
    </w:p>
    <w:p w:rsidR="00B15CA2" w:rsidRPr="00180CE1" w:rsidRDefault="00B15CA2"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B15CA2" w:rsidRPr="00180CE1" w:rsidRDefault="00B15CA2" w:rsidP="00DA076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B15CA2" w:rsidRPr="00180CE1" w:rsidRDefault="00B15CA2" w:rsidP="00DA076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B15CA2" w:rsidRPr="00687C77" w:rsidRDefault="00B15CA2" w:rsidP="00DA0760">
      <w:pPr>
        <w:pStyle w:val="Ttulo"/>
        <w:keepNext/>
        <w:widowControl w:val="0"/>
        <w:numPr>
          <w:ilvl w:val="0"/>
          <w:numId w:val="1"/>
        </w:numPr>
        <w:tabs>
          <w:tab w:val="left" w:pos="1134"/>
        </w:tabs>
        <w:spacing w:before="0" w:after="0" w:line="360" w:lineRule="auto"/>
        <w:ind w:left="284" w:right="0"/>
        <w:jc w:val="both"/>
        <w:rPr>
          <w:rFonts w:ascii="Arial" w:hAnsi="Arial" w:cs="Arial"/>
        </w:rPr>
      </w:pPr>
      <w:r>
        <w:rPr>
          <w:rFonts w:ascii="Arial" w:hAnsi="Arial" w:cs="Arial"/>
          <w:b w:val="0"/>
          <w:szCs w:val="24"/>
          <w:u w:val="none"/>
          <w:lang w:val="es-ES_tradnl" w:eastAsia="es-ES_tradnl"/>
        </w:rPr>
        <w:t xml:space="preserve">Archívense los expedientes </w:t>
      </w:r>
      <w:r w:rsidRPr="00B15CA2">
        <w:rPr>
          <w:rFonts w:ascii="Arial" w:hAnsi="Arial" w:cs="Arial"/>
          <w:b w:val="0"/>
          <w:szCs w:val="24"/>
          <w:u w:val="none"/>
          <w:lang w:val="es-ES_tradnl" w:eastAsia="es-ES_tradnl"/>
        </w:rPr>
        <w:t xml:space="preserve">CO-0062-01931928-4 </w:t>
      </w:r>
      <w:r w:rsidRPr="008C79B5">
        <w:rPr>
          <w:rFonts w:ascii="Arial" w:eastAsia="Calibri" w:hAnsi="Arial" w:cs="Arial"/>
          <w:b w:val="0"/>
          <w:spacing w:val="-30"/>
          <w:szCs w:val="24"/>
          <w:u w:val="none"/>
          <w:lang w:val="es-ES"/>
        </w:rPr>
        <w:t>(N)</w:t>
      </w:r>
      <w:r w:rsidRPr="00B15CA2">
        <w:rPr>
          <w:rFonts w:ascii="Arial" w:hAnsi="Arial" w:cs="Arial"/>
          <w:b w:val="0"/>
          <w:szCs w:val="24"/>
          <w:u w:val="none"/>
          <w:lang w:val="es-ES_tradnl" w:eastAsia="es-ES_tradnl"/>
        </w:rPr>
        <w:t xml:space="preserve"> adjunto DE-0448-01932224-7 </w:t>
      </w:r>
      <w:r w:rsidR="008C79B5" w:rsidRPr="008C79B5">
        <w:rPr>
          <w:rFonts w:ascii="Arial" w:eastAsia="Calibri" w:hAnsi="Arial" w:cs="Arial"/>
          <w:b w:val="0"/>
          <w:spacing w:val="-30"/>
          <w:szCs w:val="24"/>
          <w:u w:val="none"/>
          <w:lang w:val="es-ES"/>
        </w:rPr>
        <w:t>(N)</w:t>
      </w:r>
      <w:r w:rsidR="008C79B5" w:rsidRPr="008C79B5">
        <w:rPr>
          <w:rFonts w:ascii="Arial" w:hAnsi="Arial" w:cs="Arial"/>
          <w:b w:val="0"/>
          <w:szCs w:val="24"/>
          <w:u w:val="none"/>
          <w:lang w:val="es-ES_tradnl" w:eastAsia="es-ES_tradnl"/>
        </w:rPr>
        <w:t xml:space="preserve"> </w:t>
      </w:r>
      <w:r w:rsidRPr="00B15CA2">
        <w:rPr>
          <w:rFonts w:ascii="Arial" w:hAnsi="Arial" w:cs="Arial"/>
          <w:b w:val="0"/>
          <w:szCs w:val="24"/>
          <w:u w:val="none"/>
          <w:lang w:val="es-ES_tradnl" w:eastAsia="es-ES_tradnl"/>
        </w:rPr>
        <w:t>- CO-0062-02029449-2 (</w:t>
      </w:r>
      <w:r w:rsidRPr="008C79B5">
        <w:rPr>
          <w:rFonts w:ascii="Arial" w:eastAsia="Calibri" w:hAnsi="Arial" w:cs="Arial"/>
          <w:b w:val="0"/>
          <w:spacing w:val="-30"/>
          <w:szCs w:val="24"/>
          <w:u w:val="none"/>
          <w:lang w:val="es-ES"/>
        </w:rPr>
        <w:t>PPC)</w:t>
      </w:r>
      <w:r w:rsidRPr="00B15CA2">
        <w:rPr>
          <w:rFonts w:ascii="Arial" w:hAnsi="Arial" w:cs="Arial"/>
          <w:b w:val="0"/>
          <w:szCs w:val="24"/>
          <w:u w:val="none"/>
          <w:lang w:val="es-ES_tradnl" w:eastAsia="es-ES_tradnl"/>
        </w:rPr>
        <w:t xml:space="preserve"> - CO-0062-01792595-9 </w:t>
      </w:r>
      <w:r w:rsidRPr="008C79B5">
        <w:rPr>
          <w:rFonts w:ascii="Arial" w:eastAsia="Calibri" w:hAnsi="Arial" w:cs="Arial"/>
          <w:b w:val="0"/>
          <w:spacing w:val="-30"/>
          <w:szCs w:val="24"/>
          <w:u w:val="none"/>
          <w:lang w:val="es-ES"/>
        </w:rPr>
        <w:t>(PPC)</w:t>
      </w:r>
      <w:r w:rsidRPr="00B15CA2">
        <w:rPr>
          <w:rFonts w:ascii="Arial" w:hAnsi="Arial" w:cs="Arial"/>
          <w:b w:val="0"/>
          <w:szCs w:val="24"/>
          <w:u w:val="none"/>
          <w:lang w:val="es-ES_tradnl" w:eastAsia="es-ES_tradnl"/>
        </w:rPr>
        <w:t xml:space="preserve"> - CO-0062-01970192-9 </w:t>
      </w:r>
      <w:r w:rsidRPr="008C79B5">
        <w:rPr>
          <w:rFonts w:ascii="Arial" w:eastAsia="Calibri" w:hAnsi="Arial" w:cs="Arial"/>
          <w:b w:val="0"/>
          <w:spacing w:val="-30"/>
          <w:szCs w:val="24"/>
          <w:u w:val="none"/>
          <w:lang w:val="es-ES"/>
        </w:rPr>
        <w:t>(PPC)</w:t>
      </w:r>
      <w:r w:rsidRPr="00B15CA2">
        <w:rPr>
          <w:rFonts w:ascii="Arial" w:hAnsi="Arial" w:cs="Arial"/>
          <w:b w:val="0"/>
          <w:szCs w:val="24"/>
          <w:u w:val="none"/>
          <w:lang w:val="es-ES_tradnl" w:eastAsia="es-ES_tradnl"/>
        </w:rPr>
        <w:t xml:space="preserve"> - CO-0062-01696867-9 </w:t>
      </w:r>
      <w:r w:rsidRPr="008C79B5">
        <w:rPr>
          <w:rFonts w:ascii="Arial" w:eastAsia="Calibri" w:hAnsi="Arial" w:cs="Arial"/>
          <w:b w:val="0"/>
          <w:spacing w:val="-30"/>
          <w:szCs w:val="24"/>
          <w:u w:val="none"/>
          <w:lang w:val="es-ES"/>
        </w:rPr>
        <w:t xml:space="preserve">(N) </w:t>
      </w:r>
      <w:r w:rsidRPr="00B15CA2">
        <w:rPr>
          <w:rFonts w:ascii="Arial" w:hAnsi="Arial" w:cs="Arial"/>
          <w:b w:val="0"/>
          <w:szCs w:val="24"/>
          <w:u w:val="none"/>
          <w:lang w:val="es-ES_tradnl" w:eastAsia="es-ES_tradnl"/>
        </w:rPr>
        <w:t xml:space="preserve">- CO-0062-01970865-0 </w:t>
      </w:r>
      <w:r w:rsidRPr="008C79B5">
        <w:rPr>
          <w:rFonts w:ascii="Arial" w:eastAsia="Calibri" w:hAnsi="Arial" w:cs="Arial"/>
          <w:b w:val="0"/>
          <w:spacing w:val="-30"/>
          <w:szCs w:val="24"/>
          <w:u w:val="none"/>
          <w:lang w:val="es-ES"/>
        </w:rPr>
        <w:t>(PPC)</w:t>
      </w:r>
      <w:r w:rsidRPr="00B15CA2">
        <w:rPr>
          <w:rFonts w:ascii="Arial" w:hAnsi="Arial" w:cs="Arial"/>
          <w:b w:val="0"/>
          <w:szCs w:val="24"/>
          <w:u w:val="none"/>
          <w:lang w:val="es-ES_tradnl" w:eastAsia="es-ES_tradnl"/>
        </w:rPr>
        <w:t xml:space="preserve"> - CO-0062-02048819-3 </w:t>
      </w:r>
      <w:r w:rsidRPr="008C79B5">
        <w:rPr>
          <w:rFonts w:ascii="Arial" w:eastAsia="Calibri" w:hAnsi="Arial" w:cs="Arial"/>
          <w:b w:val="0"/>
          <w:spacing w:val="-30"/>
          <w:szCs w:val="24"/>
          <w:u w:val="none"/>
          <w:lang w:val="es-ES"/>
        </w:rPr>
        <w:t>(N)</w:t>
      </w:r>
      <w:r>
        <w:rPr>
          <w:rFonts w:ascii="Arial" w:hAnsi="Arial" w:cs="Arial"/>
          <w:b w:val="0"/>
          <w:szCs w:val="24"/>
          <w:u w:val="none"/>
          <w:lang w:val="es-ES_tradnl" w:eastAsia="es-ES_tradnl"/>
        </w:rPr>
        <w:t xml:space="preserve"> - CO-0062-01961818-0 </w:t>
      </w:r>
      <w:r w:rsidRPr="008C79B5">
        <w:rPr>
          <w:rFonts w:ascii="Arial" w:eastAsia="Calibri" w:hAnsi="Arial" w:cs="Arial"/>
          <w:b w:val="0"/>
          <w:spacing w:val="-30"/>
          <w:szCs w:val="24"/>
          <w:u w:val="none"/>
          <w:lang w:val="es-ES"/>
        </w:rPr>
        <w:t>(PPC)</w:t>
      </w:r>
      <w:r w:rsidRPr="00B15CA2">
        <w:rPr>
          <w:rFonts w:ascii="Arial" w:hAnsi="Arial" w:cs="Arial"/>
          <w:b w:val="0"/>
          <w:szCs w:val="24"/>
          <w:u w:val="none"/>
          <w:lang w:val="es-ES_tradnl" w:eastAsia="es-ES_tradnl"/>
        </w:rPr>
        <w:t xml:space="preserve"> - CO-0062-02033314-2 </w:t>
      </w:r>
      <w:r w:rsidRPr="008C79B5">
        <w:rPr>
          <w:rFonts w:ascii="Arial" w:eastAsia="Calibri" w:hAnsi="Arial" w:cs="Arial"/>
          <w:b w:val="0"/>
          <w:spacing w:val="-30"/>
          <w:szCs w:val="24"/>
          <w:u w:val="none"/>
          <w:lang w:val="es-ES"/>
        </w:rPr>
        <w:t>(N)</w:t>
      </w:r>
      <w:r w:rsidRPr="00B15CA2">
        <w:rPr>
          <w:rFonts w:ascii="Arial" w:hAnsi="Arial" w:cs="Arial"/>
          <w:b w:val="0"/>
          <w:szCs w:val="24"/>
          <w:u w:val="none"/>
          <w:lang w:val="es-ES_tradnl" w:eastAsia="es-ES_tradnl"/>
        </w:rPr>
        <w:t xml:space="preserve"> adjunto DE-1484-02030847-4 </w:t>
      </w:r>
      <w:r w:rsidRPr="008C79B5">
        <w:rPr>
          <w:rFonts w:ascii="Arial" w:eastAsia="Calibri" w:hAnsi="Arial" w:cs="Arial"/>
          <w:b w:val="0"/>
          <w:spacing w:val="-30"/>
          <w:szCs w:val="24"/>
          <w:u w:val="none"/>
          <w:lang w:val="es-ES"/>
        </w:rPr>
        <w:t>(N)</w:t>
      </w:r>
      <w:r w:rsidRPr="00B15CA2">
        <w:rPr>
          <w:rFonts w:ascii="Arial" w:hAnsi="Arial" w:cs="Arial"/>
          <w:b w:val="0"/>
          <w:szCs w:val="24"/>
          <w:u w:val="none"/>
          <w:lang w:val="es-ES_tradnl" w:eastAsia="es-ES_tradnl"/>
        </w:rPr>
        <w:t xml:space="preserve"> - CO-0062-02054175-1 </w:t>
      </w:r>
      <w:r w:rsidRPr="008C79B5">
        <w:rPr>
          <w:rFonts w:ascii="Arial" w:eastAsia="Calibri" w:hAnsi="Arial" w:cs="Arial"/>
          <w:b w:val="0"/>
          <w:spacing w:val="-30"/>
          <w:szCs w:val="24"/>
          <w:u w:val="none"/>
          <w:lang w:val="es-ES"/>
        </w:rPr>
        <w:t>(PPC</w:t>
      </w:r>
      <w:r w:rsidRPr="00B15CA2">
        <w:rPr>
          <w:rFonts w:ascii="Arial" w:hAnsi="Arial" w:cs="Arial"/>
          <w:b w:val="0"/>
          <w:szCs w:val="24"/>
          <w:u w:val="none"/>
          <w:lang w:val="es-ES_tradnl" w:eastAsia="es-ES_tradnl"/>
        </w:rPr>
        <w:t xml:space="preserve">) - CO-0062-02054396-3 </w:t>
      </w:r>
      <w:r w:rsidRPr="008C79B5">
        <w:rPr>
          <w:rFonts w:ascii="Arial" w:eastAsia="Calibri" w:hAnsi="Arial" w:cs="Arial"/>
          <w:b w:val="0"/>
          <w:spacing w:val="-30"/>
          <w:szCs w:val="24"/>
          <w:u w:val="none"/>
          <w:lang w:val="es-ES"/>
        </w:rPr>
        <w:t>(PPC)</w:t>
      </w:r>
      <w:r w:rsidRPr="00B15CA2">
        <w:rPr>
          <w:rFonts w:ascii="Arial" w:hAnsi="Arial" w:cs="Arial"/>
          <w:b w:val="0"/>
          <w:szCs w:val="24"/>
          <w:u w:val="none"/>
          <w:lang w:val="es-ES_tradnl" w:eastAsia="es-ES_tradnl"/>
        </w:rPr>
        <w:t xml:space="preserve"> - CO-0062-01993098-1 </w:t>
      </w:r>
      <w:r w:rsidRPr="008C79B5">
        <w:rPr>
          <w:rFonts w:ascii="Arial" w:eastAsia="Calibri" w:hAnsi="Arial" w:cs="Arial"/>
          <w:b w:val="0"/>
          <w:spacing w:val="-30"/>
          <w:szCs w:val="24"/>
          <w:u w:val="none"/>
          <w:lang w:val="es-ES"/>
        </w:rPr>
        <w:t>(N)</w:t>
      </w:r>
      <w:r w:rsidRPr="00B15CA2">
        <w:rPr>
          <w:rFonts w:ascii="Arial" w:hAnsi="Arial" w:cs="Arial"/>
          <w:b w:val="0"/>
          <w:szCs w:val="24"/>
          <w:u w:val="none"/>
          <w:lang w:val="es-ES_tradnl" w:eastAsia="es-ES_tradnl"/>
        </w:rPr>
        <w:t xml:space="preserve"> adjunto CO-0062-02067157-4 </w:t>
      </w:r>
      <w:r w:rsidRPr="008C79B5">
        <w:rPr>
          <w:rFonts w:ascii="Arial" w:eastAsia="Calibri" w:hAnsi="Arial" w:cs="Arial"/>
          <w:b w:val="0"/>
          <w:spacing w:val="-30"/>
          <w:szCs w:val="24"/>
          <w:u w:val="none"/>
          <w:lang w:val="es-ES"/>
        </w:rPr>
        <w:t>(PPC)</w:t>
      </w:r>
      <w:r w:rsidR="001D588A">
        <w:rPr>
          <w:rFonts w:ascii="Arial" w:eastAsia="Calibri" w:hAnsi="Arial" w:cs="Arial"/>
          <w:b w:val="0"/>
          <w:spacing w:val="-30"/>
          <w:szCs w:val="24"/>
          <w:u w:val="none"/>
          <w:lang w:val="es-ES"/>
        </w:rPr>
        <w:t xml:space="preserve"> -</w:t>
      </w:r>
      <w:r w:rsidRPr="00B15CA2">
        <w:rPr>
          <w:rFonts w:ascii="Arial" w:hAnsi="Arial" w:cs="Arial"/>
          <w:b w:val="0"/>
          <w:szCs w:val="24"/>
          <w:u w:val="none"/>
          <w:lang w:val="es-ES_tradnl" w:eastAsia="es-ES_tradnl"/>
        </w:rPr>
        <w:t xml:space="preserve"> CO-0062-02050610-1 </w:t>
      </w:r>
      <w:r w:rsidRPr="008C79B5">
        <w:rPr>
          <w:rFonts w:ascii="Arial" w:eastAsia="Calibri" w:hAnsi="Arial" w:cs="Arial"/>
          <w:b w:val="0"/>
          <w:spacing w:val="-30"/>
          <w:szCs w:val="24"/>
          <w:u w:val="none"/>
          <w:lang w:val="es-ES"/>
        </w:rPr>
        <w:t>(N)</w:t>
      </w:r>
      <w:r w:rsidRPr="00B15CA2">
        <w:rPr>
          <w:rFonts w:ascii="Arial" w:hAnsi="Arial" w:cs="Arial"/>
          <w:b w:val="0"/>
          <w:szCs w:val="24"/>
          <w:u w:val="none"/>
          <w:lang w:val="es-ES_tradnl" w:eastAsia="es-ES_tradnl"/>
        </w:rPr>
        <w:t xml:space="preserve"> - CO-0062-01816696-7 </w:t>
      </w:r>
      <w:r w:rsidRPr="008C79B5">
        <w:rPr>
          <w:rFonts w:ascii="Arial" w:eastAsia="Calibri" w:hAnsi="Arial" w:cs="Arial"/>
          <w:b w:val="0"/>
          <w:spacing w:val="-30"/>
          <w:szCs w:val="24"/>
          <w:u w:val="none"/>
          <w:lang w:val="es-ES"/>
        </w:rPr>
        <w:t>(N)</w:t>
      </w:r>
      <w:r w:rsidR="001D588A">
        <w:rPr>
          <w:rFonts w:ascii="Arial" w:eastAsia="Calibri" w:hAnsi="Arial" w:cs="Arial"/>
          <w:b w:val="0"/>
          <w:spacing w:val="-30"/>
          <w:szCs w:val="24"/>
          <w:u w:val="none"/>
          <w:lang w:val="es-ES"/>
        </w:rPr>
        <w:t xml:space="preserve"> -</w:t>
      </w:r>
      <w:r w:rsidR="001D588A" w:rsidRPr="001D588A">
        <w:rPr>
          <w:rFonts w:ascii="Arial" w:hAnsi="Arial" w:cs="Arial"/>
          <w:b w:val="0"/>
          <w:u w:val="none"/>
        </w:rPr>
        <w:t xml:space="preserve">  </w:t>
      </w:r>
      <w:r w:rsidR="001D588A" w:rsidRPr="001D588A">
        <w:rPr>
          <w:rFonts w:ascii="Arial" w:hAnsi="Arial" w:cs="Arial"/>
          <w:b w:val="0"/>
          <w:szCs w:val="24"/>
          <w:u w:val="none"/>
          <w:lang w:val="es-ES_tradnl" w:eastAsia="es-ES_tradnl"/>
        </w:rPr>
        <w:t>CO-0062-01903168-1</w:t>
      </w:r>
      <w:r w:rsidR="001D588A" w:rsidRPr="001D588A">
        <w:rPr>
          <w:rFonts w:ascii="Arial" w:eastAsia="Calibri" w:hAnsi="Arial" w:cs="Arial"/>
          <w:b w:val="0"/>
          <w:spacing w:val="-30"/>
          <w:szCs w:val="24"/>
          <w:u w:val="none"/>
          <w:lang w:val="es-ES"/>
        </w:rPr>
        <w:t xml:space="preserve"> (N)</w:t>
      </w:r>
      <w:r w:rsidR="001D588A">
        <w:rPr>
          <w:rFonts w:ascii="Arial" w:eastAsia="Calibri" w:hAnsi="Arial" w:cs="Arial"/>
          <w:b w:val="0"/>
          <w:spacing w:val="-30"/>
          <w:szCs w:val="24"/>
          <w:u w:val="none"/>
          <w:lang w:val="es-ES"/>
        </w:rPr>
        <w:t>.</w:t>
      </w:r>
    </w:p>
    <w:p w:rsidR="00B15CA2" w:rsidRPr="00180CE1" w:rsidRDefault="00B15CA2" w:rsidP="00DA0760">
      <w:pPr>
        <w:pStyle w:val="Textoindependiente"/>
        <w:keepNext/>
        <w:widowControl w:val="0"/>
        <w:numPr>
          <w:ilvl w:val="0"/>
          <w:numId w:val="1"/>
        </w:numPr>
        <w:tabs>
          <w:tab w:val="left" w:pos="1134"/>
        </w:tabs>
        <w:spacing w:after="0" w:line="360" w:lineRule="auto"/>
        <w:ind w:left="284"/>
        <w:jc w:val="both"/>
        <w:rPr>
          <w:rFonts w:ascii="Arial" w:hAnsi="Arial" w:cs="Arial"/>
        </w:rPr>
      </w:pPr>
      <w:r w:rsidRPr="00180CE1">
        <w:rPr>
          <w:rFonts w:ascii="Arial" w:hAnsi="Arial" w:cs="Arial"/>
        </w:rPr>
        <w:t>Comuníquese.</w:t>
      </w:r>
    </w:p>
    <w:p w:rsidR="00B15CA2" w:rsidRPr="00180CE1" w:rsidRDefault="00B15CA2" w:rsidP="00DA076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Pr="00180CE1">
        <w:rPr>
          <w:b/>
        </w:rPr>
        <w:t>de 2025</w:t>
      </w:r>
      <w:r w:rsidRPr="00180CE1">
        <w:rPr>
          <w:rFonts w:eastAsia="Calibri"/>
          <w:b/>
          <w:snapToGrid w:val="0"/>
        </w:rPr>
        <w:t>.</w:t>
      </w:r>
    </w:p>
    <w:p w:rsidR="00B15CA2" w:rsidRDefault="00B15CA2"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M. Battistutti – J. Martínez – J. Mudallel – S. Wagner (Sec.).</w:t>
      </w:r>
    </w:p>
    <w:p w:rsidR="00B15CA2" w:rsidRDefault="00B15CA2"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lastRenderedPageBreak/>
        <w:t>S. Simoniello – M. Battistutti – C. Suárez – L. Mondino – M. Blazkow (Sec.),</w:t>
      </w:r>
    </w:p>
    <w:p w:rsidR="00B15CA2" w:rsidRDefault="00B15CA2"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Suárez – V. Quiroz – I. Laurenti – H. Méndez – S. Cian – P. Mainer – M. Costa (Sec.).</w:t>
      </w:r>
    </w:p>
    <w:p w:rsidR="00B15CA2" w:rsidRDefault="00B15CA2" w:rsidP="00DA0760">
      <w:pPr>
        <w:keepNext/>
        <w:widowControl w:val="0"/>
        <w:tabs>
          <w:tab w:val="left" w:pos="4125"/>
        </w:tabs>
        <w:spacing w:line="240" w:lineRule="auto"/>
        <w:rPr>
          <w:rFonts w:eastAsia="Calibri"/>
          <w:snapToGrid w:val="0"/>
          <w:spacing w:val="-10"/>
        </w:rPr>
      </w:pPr>
      <w:r>
        <w:rPr>
          <w:rFonts w:eastAsia="Calibri"/>
          <w:snapToGrid w:val="0"/>
          <w:spacing w:val="-10"/>
        </w:rPr>
        <w:t>C. Pereira – J. Fernández – J. Martínez – M. Rico – M. Barletta – L. Simoniello.</w:t>
      </w:r>
    </w:p>
    <w:p w:rsidR="00B15CA2" w:rsidRPr="00180CE1" w:rsidRDefault="00B15CA2" w:rsidP="00DA0760">
      <w:pPr>
        <w:keepNext/>
        <w:widowControl w:val="0"/>
        <w:tabs>
          <w:tab w:val="left" w:pos="4125"/>
        </w:tabs>
        <w:spacing w:line="240" w:lineRule="auto"/>
        <w:rPr>
          <w:rFonts w:eastAsia="Calibri"/>
          <w:snapToGrid w:val="0"/>
          <w:spacing w:val="-10"/>
        </w:rPr>
      </w:pPr>
    </w:p>
    <w:p w:rsidR="009A5A2D" w:rsidRPr="00180CE1" w:rsidRDefault="00B15CA2" w:rsidP="00DA0760">
      <w:pPr>
        <w:keepNext/>
        <w:widowControl w:val="0"/>
        <w:ind w:left="0" w:right="-1" w:hanging="426"/>
        <w:rPr>
          <w:rFonts w:eastAsia="Calibri"/>
        </w:rPr>
      </w:pPr>
      <w:r>
        <w:rPr>
          <w:b/>
        </w:rPr>
        <w:t>36.-</w:t>
      </w:r>
      <w:r w:rsidR="009A5A2D" w:rsidRPr="00180CE1">
        <w:rPr>
          <w:rFonts w:eastAsia="Calibri"/>
          <w:b/>
          <w:u w:val="single"/>
        </w:rPr>
        <w:t xml:space="preserve">DESPACHO DE LAS COMISIONES DE </w:t>
      </w:r>
      <w:r w:rsidR="009A5A2D">
        <w:rPr>
          <w:rFonts w:eastAsia="Calibri"/>
          <w:b/>
          <w:u w:val="single"/>
        </w:rPr>
        <w:t xml:space="preserve">PLANEAMIENTO URBANO, OBRAS PÚBLICAS, HÁBITAT Y GESTIÓN DE RIESGO - </w:t>
      </w:r>
      <w:r w:rsidR="009A5A2D" w:rsidRPr="00180CE1">
        <w:rPr>
          <w:rFonts w:eastAsia="Calibri"/>
          <w:b/>
          <w:u w:val="single"/>
        </w:rPr>
        <w:t>HACIENDA, ECONOMIA, DESARROLLO LOCAL Y TURISMO</w:t>
      </w:r>
      <w:r w:rsidR="009A5A2D" w:rsidRPr="00180CE1">
        <w:rPr>
          <w:rFonts w:eastAsia="Calibri"/>
          <w:b/>
        </w:rPr>
        <w:t xml:space="preserve">: </w:t>
      </w:r>
      <w:r w:rsidR="009A5A2D" w:rsidRPr="00180CE1">
        <w:rPr>
          <w:rFonts w:eastAsia="Calibri"/>
        </w:rPr>
        <w:t>Expte. CO-0062-</w:t>
      </w:r>
      <w:r w:rsidR="009A5A2D">
        <w:rPr>
          <w:rFonts w:eastAsia="Calibri"/>
        </w:rPr>
        <w:t>02080179-1</w:t>
      </w:r>
      <w:r w:rsidR="009A5A2D" w:rsidRPr="00180CE1">
        <w:rPr>
          <w:color w:val="000000"/>
        </w:rPr>
        <w:t xml:space="preserve"> </w:t>
      </w:r>
      <w:r w:rsidR="009A5A2D" w:rsidRPr="00180CE1">
        <w:rPr>
          <w:rFonts w:eastAsia="Calibri"/>
          <w:spacing w:val="-30"/>
        </w:rPr>
        <w:t>(PC)</w:t>
      </w:r>
      <w:r w:rsidR="009A5A2D" w:rsidRPr="00180CE1">
        <w:rPr>
          <w:rFonts w:eastAsia="Calibri"/>
        </w:rPr>
        <w:t xml:space="preserve"> - Autoría: </w:t>
      </w:r>
      <w:r w:rsidR="009A5A2D">
        <w:rPr>
          <w:rFonts w:eastAsia="Calibri"/>
        </w:rPr>
        <w:t>Concejal H. Leonel Méndez.</w:t>
      </w:r>
    </w:p>
    <w:p w:rsidR="009A5A2D" w:rsidRPr="00180CE1" w:rsidRDefault="009A5A2D" w:rsidP="00DA0760">
      <w:pPr>
        <w:keepNext/>
        <w:widowControl w:val="0"/>
        <w:tabs>
          <w:tab w:val="left" w:pos="1539"/>
          <w:tab w:val="left" w:pos="2394"/>
        </w:tabs>
        <w:ind w:right="-1"/>
        <w:rPr>
          <w:rFonts w:eastAsia="Calibri"/>
          <w:snapToGrid w:val="0"/>
        </w:rPr>
      </w:pPr>
      <w:r w:rsidRPr="00180CE1">
        <w:rPr>
          <w:rFonts w:eastAsia="Calibri"/>
          <w:snapToGrid w:val="0"/>
        </w:rPr>
        <w:t>H. Concejo:</w:t>
      </w:r>
    </w:p>
    <w:p w:rsidR="009A5A2D" w:rsidRPr="00180CE1" w:rsidRDefault="009A5A2D" w:rsidP="00DA076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9A5A2D" w:rsidRPr="00180CE1" w:rsidRDefault="009A5A2D"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02080179-1</w:t>
      </w:r>
      <w:r w:rsidRPr="00180CE1">
        <w:rPr>
          <w:color w:val="000000"/>
        </w:rPr>
        <w:t xml:space="preserve"> </w:t>
      </w:r>
      <w:r w:rsidRPr="00180CE1">
        <w:rPr>
          <w:rFonts w:eastAsia="Calibri"/>
          <w:spacing w:val="-30"/>
        </w:rPr>
        <w:t>(PC)</w:t>
      </w:r>
      <w:r w:rsidRPr="00180CE1">
        <w:rPr>
          <w:rFonts w:eastAsia="Calibri"/>
        </w:rPr>
        <w:t xml:space="preserve"> y;</w:t>
      </w:r>
    </w:p>
    <w:p w:rsidR="009A5A2D" w:rsidRPr="00180CE1" w:rsidRDefault="009A5A2D" w:rsidP="00DA076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9A5A2D" w:rsidRPr="00180CE1" w:rsidRDefault="009A5A2D" w:rsidP="00DA076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9A5A2D" w:rsidRPr="00180CE1" w:rsidRDefault="009A5A2D"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9A5A2D" w:rsidRPr="00180CE1" w:rsidRDefault="009A5A2D" w:rsidP="00DA076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9A5A2D" w:rsidRPr="00180CE1" w:rsidRDefault="009A5A2D" w:rsidP="00DA076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9A5A2D" w:rsidRPr="00687C77" w:rsidRDefault="009A5A2D" w:rsidP="00DA0760">
      <w:pPr>
        <w:pStyle w:val="Ttulo"/>
        <w:keepNext/>
        <w:widowControl w:val="0"/>
        <w:numPr>
          <w:ilvl w:val="0"/>
          <w:numId w:val="2"/>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y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para reparar la boca de tormenta ubicada en  la intersección de calle Castelli y Avenida Ángel Peñaloza.</w:t>
      </w:r>
    </w:p>
    <w:p w:rsidR="009A5A2D" w:rsidRPr="00180CE1" w:rsidRDefault="009A5A2D" w:rsidP="00DA0760">
      <w:pPr>
        <w:pStyle w:val="Textoindependiente"/>
        <w:keepNext/>
        <w:widowControl w:val="0"/>
        <w:numPr>
          <w:ilvl w:val="0"/>
          <w:numId w:val="2"/>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9A5A2D" w:rsidRPr="00180CE1" w:rsidRDefault="009A5A2D" w:rsidP="00DA0760">
      <w:pPr>
        <w:pStyle w:val="Textoindependiente"/>
        <w:keepNext/>
        <w:widowControl w:val="0"/>
        <w:numPr>
          <w:ilvl w:val="0"/>
          <w:numId w:val="2"/>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9A5A2D" w:rsidRPr="00180CE1" w:rsidRDefault="009A5A2D" w:rsidP="00DA0760">
      <w:pPr>
        <w:pStyle w:val="Textoindependiente"/>
        <w:keepNext/>
        <w:widowControl w:val="0"/>
        <w:numPr>
          <w:ilvl w:val="0"/>
          <w:numId w:val="2"/>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9A5A2D" w:rsidRPr="00180CE1" w:rsidRDefault="009A5A2D" w:rsidP="00DA0760">
      <w:pPr>
        <w:pStyle w:val="Textoindependiente"/>
        <w:keepNext/>
        <w:widowControl w:val="0"/>
        <w:numPr>
          <w:ilvl w:val="0"/>
          <w:numId w:val="2"/>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9A5A2D" w:rsidRPr="00180CE1" w:rsidRDefault="009A5A2D" w:rsidP="00DA076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Pr="00180CE1">
        <w:rPr>
          <w:b/>
        </w:rPr>
        <w:t>de 2025</w:t>
      </w:r>
      <w:r w:rsidRPr="00180CE1">
        <w:rPr>
          <w:rFonts w:eastAsia="Calibri"/>
          <w:b/>
          <w:snapToGrid w:val="0"/>
        </w:rPr>
        <w:t>.</w:t>
      </w:r>
    </w:p>
    <w:p w:rsidR="009A5A2D" w:rsidRDefault="009A5A2D"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Blazkow (Sec.).</w:t>
      </w:r>
    </w:p>
    <w:p w:rsidR="009A5A2D" w:rsidRDefault="009A5A2D" w:rsidP="00DA076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9A5A2D" w:rsidRPr="00180CE1" w:rsidRDefault="009A5A2D" w:rsidP="00DA0760">
      <w:pPr>
        <w:keepNext/>
        <w:widowControl w:val="0"/>
        <w:tabs>
          <w:tab w:val="left" w:pos="4125"/>
        </w:tabs>
        <w:spacing w:line="240" w:lineRule="auto"/>
        <w:rPr>
          <w:rFonts w:eastAsia="Calibri"/>
          <w:snapToGrid w:val="0"/>
          <w:spacing w:val="-10"/>
        </w:rPr>
      </w:pPr>
    </w:p>
    <w:p w:rsidR="009A5A2D" w:rsidRPr="00180CE1" w:rsidRDefault="009A5A2D" w:rsidP="00DA0760">
      <w:pPr>
        <w:keepNext/>
        <w:widowControl w:val="0"/>
        <w:ind w:left="0" w:right="-1" w:hanging="426"/>
        <w:rPr>
          <w:rFonts w:eastAsia="Calibri"/>
        </w:rPr>
      </w:pPr>
      <w:r>
        <w:rPr>
          <w:b/>
        </w:rPr>
        <w:t>37.-</w:t>
      </w:r>
      <w:r w:rsidRPr="00180CE1">
        <w:rPr>
          <w:rFonts w:eastAsia="Calibri"/>
          <w:b/>
          <w:u w:val="single"/>
        </w:rPr>
        <w:t xml:space="preserve">DESPACHO DE LAS COMISIONES DE </w:t>
      </w:r>
      <w:r>
        <w:rPr>
          <w:rFonts w:eastAsia="Calibri"/>
          <w:b/>
          <w:u w:val="single"/>
        </w:rPr>
        <w:t xml:space="preserve">PLANEAMIENTO URBANO, OBRAS PÚBLICAS, HÁBITAT Y GESTIÓN DE RIESGO -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02080171-8</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 H. Leonel Méndez.</w:t>
      </w:r>
    </w:p>
    <w:p w:rsidR="009A5A2D" w:rsidRPr="00180CE1" w:rsidRDefault="009A5A2D" w:rsidP="00DA0760">
      <w:pPr>
        <w:keepNext/>
        <w:widowControl w:val="0"/>
        <w:tabs>
          <w:tab w:val="left" w:pos="1539"/>
          <w:tab w:val="left" w:pos="2394"/>
        </w:tabs>
        <w:ind w:right="-1"/>
        <w:rPr>
          <w:rFonts w:eastAsia="Calibri"/>
          <w:snapToGrid w:val="0"/>
        </w:rPr>
      </w:pPr>
      <w:r w:rsidRPr="00180CE1">
        <w:rPr>
          <w:rFonts w:eastAsia="Calibri"/>
          <w:snapToGrid w:val="0"/>
        </w:rPr>
        <w:t>H. Concejo:</w:t>
      </w:r>
    </w:p>
    <w:p w:rsidR="009A5A2D" w:rsidRPr="00180CE1" w:rsidRDefault="009A5A2D" w:rsidP="00DA076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9A5A2D" w:rsidRPr="00180CE1" w:rsidRDefault="009A5A2D" w:rsidP="00DA0760">
      <w:pPr>
        <w:keepNext/>
        <w:widowControl w:val="0"/>
        <w:tabs>
          <w:tab w:val="left" w:pos="1539"/>
          <w:tab w:val="left" w:pos="2394"/>
        </w:tabs>
        <w:ind w:right="-1"/>
        <w:rPr>
          <w:rFonts w:eastAsia="Calibri"/>
        </w:rPr>
      </w:pPr>
      <w:r w:rsidRPr="00180CE1">
        <w:rPr>
          <w:rFonts w:eastAsia="Calibri"/>
        </w:rPr>
        <w:lastRenderedPageBreak/>
        <w:tab/>
      </w:r>
      <w:r w:rsidRPr="00180CE1">
        <w:rPr>
          <w:rFonts w:eastAsia="Calibri"/>
        </w:rPr>
        <w:tab/>
        <w:t>El expediente CO-0062-</w:t>
      </w:r>
      <w:r>
        <w:rPr>
          <w:rFonts w:eastAsia="Calibri"/>
        </w:rPr>
        <w:t>02080171-8</w:t>
      </w:r>
      <w:r w:rsidRPr="00180CE1">
        <w:rPr>
          <w:color w:val="000000"/>
        </w:rPr>
        <w:t xml:space="preserve"> </w:t>
      </w:r>
      <w:r w:rsidRPr="00180CE1">
        <w:rPr>
          <w:rFonts w:eastAsia="Calibri"/>
          <w:spacing w:val="-30"/>
        </w:rPr>
        <w:t>(PC)</w:t>
      </w:r>
      <w:r w:rsidRPr="00180CE1">
        <w:rPr>
          <w:rFonts w:eastAsia="Calibri"/>
        </w:rPr>
        <w:t xml:space="preserve"> y;</w:t>
      </w:r>
    </w:p>
    <w:p w:rsidR="009A5A2D" w:rsidRPr="00180CE1" w:rsidRDefault="009A5A2D" w:rsidP="00DA076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9A5A2D" w:rsidRPr="00180CE1" w:rsidRDefault="009A5A2D" w:rsidP="00DA076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9A5A2D" w:rsidRPr="00180CE1" w:rsidRDefault="009A5A2D"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9A5A2D" w:rsidRPr="00180CE1" w:rsidRDefault="009A5A2D" w:rsidP="00DA076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9A5A2D" w:rsidRPr="00180CE1" w:rsidRDefault="009A5A2D" w:rsidP="00DA076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9A5A2D" w:rsidRPr="00687C77" w:rsidRDefault="009A5A2D" w:rsidP="00DA0760">
      <w:pPr>
        <w:pStyle w:val="Ttulo"/>
        <w:keepNext/>
        <w:widowControl w:val="0"/>
        <w:numPr>
          <w:ilvl w:val="0"/>
          <w:numId w:val="3"/>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y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para reparar bachear la intersección de las calles J.P. López y Alvear.</w:t>
      </w:r>
    </w:p>
    <w:p w:rsidR="009A5A2D" w:rsidRPr="00180CE1" w:rsidRDefault="009A5A2D" w:rsidP="00DA0760">
      <w:pPr>
        <w:pStyle w:val="Textoindependiente"/>
        <w:keepNext/>
        <w:widowControl w:val="0"/>
        <w:numPr>
          <w:ilvl w:val="0"/>
          <w:numId w:val="3"/>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9A5A2D" w:rsidRPr="00180CE1" w:rsidRDefault="009A5A2D" w:rsidP="00DA0760">
      <w:pPr>
        <w:pStyle w:val="Textoindependiente"/>
        <w:keepNext/>
        <w:widowControl w:val="0"/>
        <w:numPr>
          <w:ilvl w:val="0"/>
          <w:numId w:val="3"/>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9A5A2D" w:rsidRPr="00180CE1" w:rsidRDefault="009A5A2D" w:rsidP="00DA0760">
      <w:pPr>
        <w:pStyle w:val="Textoindependiente"/>
        <w:keepNext/>
        <w:widowControl w:val="0"/>
        <w:numPr>
          <w:ilvl w:val="0"/>
          <w:numId w:val="3"/>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9A5A2D" w:rsidRPr="00180CE1" w:rsidRDefault="009A5A2D" w:rsidP="00DA0760">
      <w:pPr>
        <w:pStyle w:val="Textoindependiente"/>
        <w:keepNext/>
        <w:widowControl w:val="0"/>
        <w:numPr>
          <w:ilvl w:val="0"/>
          <w:numId w:val="3"/>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9A5A2D" w:rsidRPr="00180CE1" w:rsidRDefault="009A5A2D" w:rsidP="00DA076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Pr="00180CE1">
        <w:rPr>
          <w:b/>
        </w:rPr>
        <w:t>de 2025</w:t>
      </w:r>
      <w:r w:rsidRPr="00180CE1">
        <w:rPr>
          <w:rFonts w:eastAsia="Calibri"/>
          <w:b/>
          <w:snapToGrid w:val="0"/>
        </w:rPr>
        <w:t>.</w:t>
      </w:r>
    </w:p>
    <w:p w:rsidR="009A5A2D" w:rsidRDefault="009A5A2D"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Blazkow (Sec.).</w:t>
      </w:r>
    </w:p>
    <w:p w:rsidR="009A5A2D" w:rsidRDefault="009A5A2D" w:rsidP="00DA076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9A5A2D" w:rsidRPr="00180CE1" w:rsidRDefault="009A5A2D" w:rsidP="00DA0760">
      <w:pPr>
        <w:keepNext/>
        <w:widowControl w:val="0"/>
        <w:tabs>
          <w:tab w:val="left" w:pos="4125"/>
        </w:tabs>
        <w:spacing w:line="240" w:lineRule="auto"/>
        <w:rPr>
          <w:rFonts w:eastAsia="Calibri"/>
          <w:snapToGrid w:val="0"/>
          <w:spacing w:val="-10"/>
        </w:rPr>
      </w:pPr>
    </w:p>
    <w:p w:rsidR="009A5A2D" w:rsidRPr="00180CE1" w:rsidRDefault="009A5A2D" w:rsidP="00DA0760">
      <w:pPr>
        <w:keepNext/>
        <w:widowControl w:val="0"/>
        <w:ind w:left="0" w:right="-1" w:hanging="426"/>
        <w:rPr>
          <w:rFonts w:eastAsia="Calibri"/>
        </w:rPr>
      </w:pPr>
      <w:r>
        <w:rPr>
          <w:b/>
        </w:rPr>
        <w:t>38.-</w:t>
      </w:r>
      <w:r w:rsidRPr="00180CE1">
        <w:rPr>
          <w:rFonts w:eastAsia="Calibri"/>
          <w:b/>
          <w:u w:val="single"/>
        </w:rPr>
        <w:t xml:space="preserve">DESPACHO DE LAS COMISIONES DE </w:t>
      </w:r>
      <w:r>
        <w:rPr>
          <w:rFonts w:eastAsia="Calibri"/>
          <w:b/>
          <w:u w:val="single"/>
        </w:rPr>
        <w:t xml:space="preserve">PLANEAMIENTO URBANO, OBRAS PÚBLICAS, HÁBITAT Y GESTIÓN DE RIESGO -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02080407-6</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Concejala Violeta Quiroz.</w:t>
      </w:r>
    </w:p>
    <w:p w:rsidR="009A5A2D" w:rsidRPr="00180CE1" w:rsidRDefault="009A5A2D" w:rsidP="00DA0760">
      <w:pPr>
        <w:keepNext/>
        <w:widowControl w:val="0"/>
        <w:tabs>
          <w:tab w:val="left" w:pos="1539"/>
          <w:tab w:val="left" w:pos="2394"/>
        </w:tabs>
        <w:ind w:right="-1"/>
        <w:rPr>
          <w:rFonts w:eastAsia="Calibri"/>
          <w:snapToGrid w:val="0"/>
        </w:rPr>
      </w:pPr>
      <w:r w:rsidRPr="00180CE1">
        <w:rPr>
          <w:rFonts w:eastAsia="Calibri"/>
          <w:snapToGrid w:val="0"/>
        </w:rPr>
        <w:t>H. Concejo:</w:t>
      </w:r>
    </w:p>
    <w:p w:rsidR="009A5A2D" w:rsidRPr="00180CE1" w:rsidRDefault="009A5A2D" w:rsidP="00DA076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9A5A2D" w:rsidRPr="00180CE1" w:rsidRDefault="009A5A2D"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02080407-6</w:t>
      </w:r>
      <w:r w:rsidRPr="00180CE1">
        <w:rPr>
          <w:color w:val="000000"/>
        </w:rPr>
        <w:t xml:space="preserve"> </w:t>
      </w:r>
      <w:r w:rsidRPr="00180CE1">
        <w:rPr>
          <w:rFonts w:eastAsia="Calibri"/>
          <w:spacing w:val="-30"/>
        </w:rPr>
        <w:t>(PC)</w:t>
      </w:r>
      <w:r w:rsidRPr="00180CE1">
        <w:rPr>
          <w:rFonts w:eastAsia="Calibri"/>
        </w:rPr>
        <w:t xml:space="preserve"> y;</w:t>
      </w:r>
    </w:p>
    <w:p w:rsidR="009A5A2D" w:rsidRPr="00180CE1" w:rsidRDefault="009A5A2D" w:rsidP="00DA076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9A5A2D" w:rsidRPr="00180CE1" w:rsidRDefault="009A5A2D" w:rsidP="00DA076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9A5A2D" w:rsidRPr="00180CE1" w:rsidRDefault="009A5A2D"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9A5A2D" w:rsidRPr="00180CE1" w:rsidRDefault="009A5A2D" w:rsidP="00DA076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9A5A2D" w:rsidRPr="00180CE1" w:rsidRDefault="009A5A2D" w:rsidP="00DA076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9A5A2D" w:rsidRPr="00687C77" w:rsidRDefault="009A5A2D" w:rsidP="00DA0760">
      <w:pPr>
        <w:pStyle w:val="Ttulo"/>
        <w:keepNext/>
        <w:widowControl w:val="0"/>
        <w:numPr>
          <w:ilvl w:val="0"/>
          <w:numId w:val="4"/>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w:t>
      </w:r>
      <w:r>
        <w:rPr>
          <w:rFonts w:ascii="Arial" w:hAnsi="Arial" w:cs="Arial"/>
          <w:b w:val="0"/>
          <w:szCs w:val="24"/>
          <w:u w:val="none"/>
          <w:lang w:val="es-ES_tradnl" w:eastAsia="es-ES_tradnl"/>
        </w:rPr>
        <w:lastRenderedPageBreak/>
        <w:t xml:space="preserve">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Pr>
          <w:rFonts w:ascii="Arial" w:hAnsi="Arial" w:cs="Arial"/>
          <w:b w:val="0"/>
          <w:szCs w:val="24"/>
          <w:u w:val="none"/>
          <w:lang w:val="es-ES_tradnl" w:eastAsia="es-ES_tradnl"/>
        </w:rPr>
        <w:t>cerrar y mantener el paredón perimetral del Centro de Alto Rendimiento Deportivo</w:t>
      </w:r>
      <w:r w:rsidR="00F64CB9">
        <w:rPr>
          <w:rFonts w:ascii="Arial" w:hAnsi="Arial" w:cs="Arial"/>
          <w:b w:val="0"/>
          <w:szCs w:val="24"/>
          <w:u w:val="none"/>
          <w:lang w:val="es-ES_tradnl" w:eastAsia="es-ES_tradnl"/>
        </w:rPr>
        <w:t xml:space="preserve"> – CARD, en la zona comprendida entre las calles Diagonal Independencia y Diagonal Padre Atilio Espinosa.</w:t>
      </w:r>
    </w:p>
    <w:p w:rsidR="009A5A2D" w:rsidRPr="00180CE1" w:rsidRDefault="009A5A2D" w:rsidP="00DA0760">
      <w:pPr>
        <w:pStyle w:val="Textoindependiente"/>
        <w:keepNext/>
        <w:widowControl w:val="0"/>
        <w:numPr>
          <w:ilvl w:val="0"/>
          <w:numId w:val="4"/>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9A5A2D" w:rsidRPr="00180CE1" w:rsidRDefault="009A5A2D" w:rsidP="00DA0760">
      <w:pPr>
        <w:pStyle w:val="Textoindependiente"/>
        <w:keepNext/>
        <w:widowControl w:val="0"/>
        <w:numPr>
          <w:ilvl w:val="0"/>
          <w:numId w:val="4"/>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9A5A2D" w:rsidRPr="00180CE1" w:rsidRDefault="009A5A2D" w:rsidP="00DA0760">
      <w:pPr>
        <w:pStyle w:val="Textoindependiente"/>
        <w:keepNext/>
        <w:widowControl w:val="0"/>
        <w:numPr>
          <w:ilvl w:val="0"/>
          <w:numId w:val="4"/>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9A5A2D" w:rsidRPr="00180CE1" w:rsidRDefault="009A5A2D" w:rsidP="00DA0760">
      <w:pPr>
        <w:pStyle w:val="Textoindependiente"/>
        <w:keepNext/>
        <w:widowControl w:val="0"/>
        <w:numPr>
          <w:ilvl w:val="0"/>
          <w:numId w:val="4"/>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9A5A2D" w:rsidRPr="00180CE1" w:rsidRDefault="009A5A2D" w:rsidP="00DA076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Pr="00180CE1">
        <w:rPr>
          <w:b/>
        </w:rPr>
        <w:t>de 2025</w:t>
      </w:r>
      <w:r w:rsidRPr="00180CE1">
        <w:rPr>
          <w:rFonts w:eastAsia="Calibri"/>
          <w:b/>
          <w:snapToGrid w:val="0"/>
        </w:rPr>
        <w:t>.</w:t>
      </w:r>
    </w:p>
    <w:p w:rsidR="009A5A2D" w:rsidRDefault="009A5A2D"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L. Simoniello - M. Battistutti – C. Suárez – </w:t>
      </w:r>
      <w:r w:rsidR="00AE1F02">
        <w:rPr>
          <w:rFonts w:eastAsia="Calibri"/>
          <w:snapToGrid w:val="0"/>
          <w:spacing w:val="-10"/>
          <w:lang w:val="en-US"/>
        </w:rPr>
        <w:t>M. Blazkow (Sec.).</w:t>
      </w:r>
    </w:p>
    <w:p w:rsidR="009A5A2D" w:rsidRDefault="009A5A2D" w:rsidP="00DA076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9A5A2D" w:rsidRPr="00180CE1" w:rsidRDefault="009A5A2D" w:rsidP="00DA0760">
      <w:pPr>
        <w:keepNext/>
        <w:widowControl w:val="0"/>
        <w:tabs>
          <w:tab w:val="left" w:pos="4125"/>
        </w:tabs>
        <w:spacing w:line="240" w:lineRule="auto"/>
        <w:rPr>
          <w:rFonts w:eastAsia="Calibri"/>
          <w:snapToGrid w:val="0"/>
          <w:spacing w:val="-10"/>
        </w:rPr>
      </w:pPr>
    </w:p>
    <w:p w:rsidR="00F64CB9" w:rsidRPr="00180CE1" w:rsidRDefault="009A5A2D" w:rsidP="00DA0760">
      <w:pPr>
        <w:keepNext/>
        <w:widowControl w:val="0"/>
        <w:ind w:left="0" w:right="-1" w:hanging="426"/>
        <w:rPr>
          <w:rFonts w:eastAsia="Calibri"/>
        </w:rPr>
      </w:pPr>
      <w:r>
        <w:rPr>
          <w:b/>
        </w:rPr>
        <w:t>39.-</w:t>
      </w:r>
      <w:r w:rsidR="00F64CB9" w:rsidRPr="00180CE1">
        <w:rPr>
          <w:rFonts w:eastAsia="Calibri"/>
          <w:b/>
          <w:u w:val="single"/>
        </w:rPr>
        <w:t xml:space="preserve">DESPACHO DE LAS COMISIONES DE </w:t>
      </w:r>
      <w:r w:rsidR="00F64CB9">
        <w:rPr>
          <w:rFonts w:eastAsia="Calibri"/>
          <w:b/>
          <w:u w:val="single"/>
        </w:rPr>
        <w:t xml:space="preserve">PLANEAMIENTO URBANO, OBRAS PÚBLICAS, HÁBITAT Y GESTIÓN DE RIESGO - </w:t>
      </w:r>
      <w:r w:rsidR="00F64CB9" w:rsidRPr="00180CE1">
        <w:rPr>
          <w:rFonts w:eastAsia="Calibri"/>
          <w:b/>
          <w:u w:val="single"/>
        </w:rPr>
        <w:t>HACIENDA, ECONOMIA, DESARROLLO LOCAL Y TURISMO</w:t>
      </w:r>
      <w:r w:rsidR="00F64CB9" w:rsidRPr="00180CE1">
        <w:rPr>
          <w:rFonts w:eastAsia="Calibri"/>
          <w:b/>
        </w:rPr>
        <w:t xml:space="preserve">: </w:t>
      </w:r>
      <w:r w:rsidR="00F64CB9" w:rsidRPr="00180CE1">
        <w:rPr>
          <w:rFonts w:eastAsia="Calibri"/>
        </w:rPr>
        <w:t>Expte. CO-0062-</w:t>
      </w:r>
      <w:r w:rsidR="00F64CB9">
        <w:rPr>
          <w:rFonts w:eastAsia="Calibri"/>
        </w:rPr>
        <w:t>02080773-1</w:t>
      </w:r>
      <w:r w:rsidR="00F64CB9" w:rsidRPr="00180CE1">
        <w:rPr>
          <w:color w:val="000000"/>
        </w:rPr>
        <w:t xml:space="preserve"> </w:t>
      </w:r>
      <w:r w:rsidR="00F64CB9" w:rsidRPr="00180CE1">
        <w:rPr>
          <w:rFonts w:eastAsia="Calibri"/>
          <w:spacing w:val="-30"/>
        </w:rPr>
        <w:t>(PC)</w:t>
      </w:r>
      <w:r w:rsidR="00F64CB9" w:rsidRPr="00180CE1">
        <w:rPr>
          <w:rFonts w:eastAsia="Calibri"/>
        </w:rPr>
        <w:t xml:space="preserve"> - Autoría: </w:t>
      </w:r>
      <w:r w:rsidR="00F64CB9">
        <w:rPr>
          <w:rFonts w:eastAsia="Calibri"/>
        </w:rPr>
        <w:t>Concejal Saúl Perman.</w:t>
      </w:r>
    </w:p>
    <w:p w:rsidR="00F64CB9" w:rsidRPr="00180CE1" w:rsidRDefault="00F64CB9" w:rsidP="00DA0760">
      <w:pPr>
        <w:keepNext/>
        <w:widowControl w:val="0"/>
        <w:tabs>
          <w:tab w:val="left" w:pos="1539"/>
          <w:tab w:val="left" w:pos="2394"/>
        </w:tabs>
        <w:ind w:right="-1"/>
        <w:rPr>
          <w:rFonts w:eastAsia="Calibri"/>
          <w:snapToGrid w:val="0"/>
        </w:rPr>
      </w:pPr>
      <w:r w:rsidRPr="00180CE1">
        <w:rPr>
          <w:rFonts w:eastAsia="Calibri"/>
          <w:snapToGrid w:val="0"/>
        </w:rPr>
        <w:t>H. Concejo:</w:t>
      </w:r>
    </w:p>
    <w:p w:rsidR="00F64CB9" w:rsidRPr="00180CE1" w:rsidRDefault="00F64CB9" w:rsidP="00DA076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F64CB9" w:rsidRPr="00180CE1" w:rsidRDefault="00F64CB9"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02080773-1</w:t>
      </w:r>
      <w:r w:rsidRPr="00180CE1">
        <w:rPr>
          <w:color w:val="000000"/>
        </w:rPr>
        <w:t xml:space="preserve"> </w:t>
      </w:r>
      <w:r w:rsidRPr="00180CE1">
        <w:rPr>
          <w:rFonts w:eastAsia="Calibri"/>
          <w:spacing w:val="-30"/>
        </w:rPr>
        <w:t>(PC)</w:t>
      </w:r>
      <w:r w:rsidRPr="00180CE1">
        <w:rPr>
          <w:rFonts w:eastAsia="Calibri"/>
        </w:rPr>
        <w:t xml:space="preserve"> y;</w:t>
      </w:r>
    </w:p>
    <w:p w:rsidR="00F64CB9" w:rsidRPr="00180CE1" w:rsidRDefault="00F64CB9" w:rsidP="00DA076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F64CB9" w:rsidRPr="00180CE1" w:rsidRDefault="00F64CB9" w:rsidP="00DA076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F64CB9" w:rsidRPr="00180CE1" w:rsidRDefault="00F64CB9"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F64CB9" w:rsidRPr="00180CE1" w:rsidRDefault="00F64CB9" w:rsidP="00DA076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F64CB9" w:rsidRPr="00180CE1" w:rsidRDefault="00F64CB9" w:rsidP="00DA076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F64CB9" w:rsidRPr="00F64CB9" w:rsidRDefault="00F64CB9" w:rsidP="00DA0760">
      <w:pPr>
        <w:pStyle w:val="Ttulo"/>
        <w:keepNext/>
        <w:widowControl w:val="0"/>
        <w:numPr>
          <w:ilvl w:val="0"/>
          <w:numId w:val="5"/>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a través de la Secretaría que corresponda, para</w:t>
      </w:r>
      <w:r>
        <w:rPr>
          <w:rFonts w:ascii="Arial" w:hAnsi="Arial" w:cs="Arial"/>
          <w:b w:val="0"/>
          <w:szCs w:val="24"/>
          <w:u w:val="none"/>
          <w:lang w:val="es-ES_tradnl" w:eastAsia="es-ES_tradnl"/>
        </w:rPr>
        <w:t xml:space="preserve"> v</w:t>
      </w:r>
      <w:r w:rsidRPr="00F64CB9">
        <w:rPr>
          <w:rFonts w:ascii="Arial" w:hAnsi="Arial" w:cs="Arial"/>
          <w:b w:val="0"/>
          <w:szCs w:val="24"/>
          <w:u w:val="none"/>
          <w:lang w:val="es-ES_tradnl" w:eastAsia="es-ES_tradnl"/>
        </w:rPr>
        <w:t>erificar el estado de las baldosas de la peatonal San Martín en el tramo comprendido entre las calles La Rioja y Moreno</w:t>
      </w:r>
      <w:r>
        <w:rPr>
          <w:rFonts w:ascii="Arial" w:hAnsi="Arial" w:cs="Arial"/>
          <w:b w:val="0"/>
          <w:szCs w:val="24"/>
          <w:u w:val="none"/>
          <w:lang w:val="es-ES_tradnl" w:eastAsia="es-ES_tradnl"/>
        </w:rPr>
        <w:t xml:space="preserve"> y p</w:t>
      </w:r>
      <w:r w:rsidRPr="00F64CB9">
        <w:rPr>
          <w:rFonts w:ascii="Arial" w:hAnsi="Arial" w:cs="Arial"/>
          <w:b w:val="0"/>
          <w:szCs w:val="24"/>
          <w:u w:val="none"/>
          <w:lang w:val="es-ES_tradnl" w:eastAsia="es-ES_tradnl"/>
        </w:rPr>
        <w:t xml:space="preserve">roceder al reemplazo de las baldosas dañadas, particularmente en calle San </w:t>
      </w:r>
      <w:r>
        <w:rPr>
          <w:rFonts w:ascii="Arial" w:hAnsi="Arial" w:cs="Arial"/>
          <w:b w:val="0"/>
          <w:szCs w:val="24"/>
          <w:u w:val="none"/>
          <w:lang w:val="es-ES_tradnl" w:eastAsia="es-ES_tradnl"/>
        </w:rPr>
        <w:t>Martín Nº 2.136.</w:t>
      </w:r>
    </w:p>
    <w:p w:rsidR="00F64CB9" w:rsidRPr="00180CE1" w:rsidRDefault="00F64CB9" w:rsidP="00DA0760">
      <w:pPr>
        <w:pStyle w:val="Textoindependiente"/>
        <w:keepNext/>
        <w:widowControl w:val="0"/>
        <w:numPr>
          <w:ilvl w:val="0"/>
          <w:numId w:val="5"/>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F64CB9" w:rsidRPr="00180CE1" w:rsidRDefault="00F64CB9" w:rsidP="00DA0760">
      <w:pPr>
        <w:pStyle w:val="Textoindependiente"/>
        <w:keepNext/>
        <w:widowControl w:val="0"/>
        <w:numPr>
          <w:ilvl w:val="0"/>
          <w:numId w:val="5"/>
        </w:numPr>
        <w:tabs>
          <w:tab w:val="left" w:pos="1134"/>
        </w:tabs>
        <w:spacing w:after="0" w:line="360" w:lineRule="auto"/>
        <w:ind w:left="284" w:right="-1"/>
        <w:jc w:val="both"/>
        <w:rPr>
          <w:rFonts w:ascii="Arial" w:hAnsi="Arial" w:cs="Arial"/>
        </w:rPr>
      </w:pPr>
      <w:r w:rsidRPr="00180CE1">
        <w:rPr>
          <w:rFonts w:ascii="Arial" w:hAnsi="Arial" w:cs="Arial"/>
        </w:rPr>
        <w:lastRenderedPageBreak/>
        <w:t>Ejecutadas que resulten las tareas precedentes el Departamento Ejecutivo Municipal informará tal situación al Honorable Concejo Municipal.</w:t>
      </w:r>
    </w:p>
    <w:p w:rsidR="00F64CB9" w:rsidRPr="00180CE1" w:rsidRDefault="00F64CB9" w:rsidP="00DA0760">
      <w:pPr>
        <w:pStyle w:val="Textoindependiente"/>
        <w:keepNext/>
        <w:widowControl w:val="0"/>
        <w:numPr>
          <w:ilvl w:val="0"/>
          <w:numId w:val="5"/>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F64CB9" w:rsidRPr="00180CE1" w:rsidRDefault="00F64CB9" w:rsidP="00DA0760">
      <w:pPr>
        <w:pStyle w:val="Textoindependiente"/>
        <w:keepNext/>
        <w:widowControl w:val="0"/>
        <w:numPr>
          <w:ilvl w:val="0"/>
          <w:numId w:val="5"/>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F64CB9" w:rsidRPr="00180CE1" w:rsidRDefault="00F64CB9" w:rsidP="00DA076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Pr="00180CE1">
        <w:rPr>
          <w:b/>
        </w:rPr>
        <w:t>de 2025</w:t>
      </w:r>
      <w:r w:rsidRPr="00180CE1">
        <w:rPr>
          <w:rFonts w:eastAsia="Calibri"/>
          <w:b/>
          <w:snapToGrid w:val="0"/>
        </w:rPr>
        <w:t>.</w:t>
      </w:r>
    </w:p>
    <w:p w:rsidR="00F64CB9" w:rsidRDefault="00F64CB9"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L. Simoniello - M. Battistutti – C. Suárez – </w:t>
      </w:r>
      <w:r w:rsidR="00AE1F02">
        <w:rPr>
          <w:rFonts w:eastAsia="Calibri"/>
          <w:snapToGrid w:val="0"/>
          <w:spacing w:val="-10"/>
          <w:lang w:val="en-US"/>
        </w:rPr>
        <w:t>M. Blazkow (Sec.).</w:t>
      </w:r>
    </w:p>
    <w:p w:rsidR="00F64CB9" w:rsidRDefault="00F64CB9" w:rsidP="00DA076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F64CB9" w:rsidRPr="00180CE1" w:rsidRDefault="00F64CB9" w:rsidP="00DA0760">
      <w:pPr>
        <w:keepNext/>
        <w:widowControl w:val="0"/>
        <w:tabs>
          <w:tab w:val="left" w:pos="4125"/>
        </w:tabs>
        <w:spacing w:line="240" w:lineRule="auto"/>
        <w:rPr>
          <w:rFonts w:eastAsia="Calibri"/>
          <w:snapToGrid w:val="0"/>
          <w:spacing w:val="-10"/>
        </w:rPr>
      </w:pPr>
    </w:p>
    <w:p w:rsidR="00F64CB9" w:rsidRPr="00180CE1" w:rsidRDefault="00F64CB9" w:rsidP="00DA0760">
      <w:pPr>
        <w:keepNext/>
        <w:widowControl w:val="0"/>
        <w:ind w:left="0" w:right="-1" w:hanging="426"/>
        <w:rPr>
          <w:rFonts w:eastAsia="Calibri"/>
        </w:rPr>
      </w:pPr>
      <w:r>
        <w:rPr>
          <w:b/>
        </w:rPr>
        <w:t>40.-</w:t>
      </w:r>
      <w:r w:rsidRPr="00180CE1">
        <w:rPr>
          <w:rFonts w:eastAsia="Calibri"/>
          <w:b/>
          <w:u w:val="single"/>
        </w:rPr>
        <w:t xml:space="preserve">DESPACHO DE LAS COMISIONES DE </w:t>
      </w:r>
      <w:r>
        <w:rPr>
          <w:rFonts w:eastAsia="Calibri"/>
          <w:b/>
          <w:u w:val="single"/>
        </w:rPr>
        <w:t xml:space="preserve">PLANEAMIENTO URBANO, OBRAS PÚBLICAS, HÁBITAT Y GESTIÓN DE RIESGO -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02080395-3</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 Saúl Perman.</w:t>
      </w:r>
    </w:p>
    <w:p w:rsidR="00F64CB9" w:rsidRPr="00180CE1" w:rsidRDefault="00F64CB9" w:rsidP="00DA0760">
      <w:pPr>
        <w:keepNext/>
        <w:widowControl w:val="0"/>
        <w:tabs>
          <w:tab w:val="left" w:pos="1539"/>
          <w:tab w:val="left" w:pos="2394"/>
        </w:tabs>
        <w:ind w:right="-1"/>
        <w:rPr>
          <w:rFonts w:eastAsia="Calibri"/>
          <w:snapToGrid w:val="0"/>
        </w:rPr>
      </w:pPr>
      <w:r w:rsidRPr="00180CE1">
        <w:rPr>
          <w:rFonts w:eastAsia="Calibri"/>
          <w:snapToGrid w:val="0"/>
        </w:rPr>
        <w:t>H. Concejo:</w:t>
      </w:r>
    </w:p>
    <w:p w:rsidR="00F64CB9" w:rsidRPr="00180CE1" w:rsidRDefault="00F64CB9" w:rsidP="00DA076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F64CB9" w:rsidRPr="00180CE1" w:rsidRDefault="00F64CB9"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02080395-3</w:t>
      </w:r>
      <w:r w:rsidRPr="00180CE1">
        <w:rPr>
          <w:color w:val="000000"/>
        </w:rPr>
        <w:t xml:space="preserve"> </w:t>
      </w:r>
      <w:r w:rsidRPr="00180CE1">
        <w:rPr>
          <w:rFonts w:eastAsia="Calibri"/>
          <w:spacing w:val="-30"/>
        </w:rPr>
        <w:t>(PC)</w:t>
      </w:r>
      <w:r w:rsidRPr="00180CE1">
        <w:rPr>
          <w:rFonts w:eastAsia="Calibri"/>
        </w:rPr>
        <w:t xml:space="preserve"> y;</w:t>
      </w:r>
    </w:p>
    <w:p w:rsidR="00F64CB9" w:rsidRPr="00180CE1" w:rsidRDefault="00F64CB9" w:rsidP="00DA076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F64CB9" w:rsidRPr="00180CE1" w:rsidRDefault="00F64CB9" w:rsidP="00DA076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F64CB9" w:rsidRPr="00180CE1" w:rsidRDefault="00F64CB9"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F64CB9" w:rsidRPr="00180CE1" w:rsidRDefault="00F64CB9" w:rsidP="00DA076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F64CB9" w:rsidRPr="00180CE1" w:rsidRDefault="00F64CB9" w:rsidP="00DA076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F64CB9" w:rsidRPr="00F64CB9" w:rsidRDefault="00F64CB9" w:rsidP="00DA0760">
      <w:pPr>
        <w:pStyle w:val="Ttulo"/>
        <w:keepNext/>
        <w:widowControl w:val="0"/>
        <w:numPr>
          <w:ilvl w:val="0"/>
          <w:numId w:val="7"/>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a través de la Secretaría que corresponda, para</w:t>
      </w:r>
      <w:r>
        <w:rPr>
          <w:rFonts w:ascii="Arial" w:hAnsi="Arial" w:cs="Arial"/>
          <w:b w:val="0"/>
          <w:szCs w:val="24"/>
          <w:u w:val="none"/>
          <w:lang w:val="es-ES_tradnl" w:eastAsia="es-ES_tradnl"/>
        </w:rPr>
        <w:t xml:space="preserve"> reparar el decrementador del semáforo ubicado en la intersección de las calles Moreno y Saavedra.</w:t>
      </w:r>
    </w:p>
    <w:p w:rsidR="00F64CB9" w:rsidRPr="00180CE1" w:rsidRDefault="00F64CB9" w:rsidP="00DA0760">
      <w:pPr>
        <w:pStyle w:val="Textoindependiente"/>
        <w:keepNext/>
        <w:widowControl w:val="0"/>
        <w:numPr>
          <w:ilvl w:val="0"/>
          <w:numId w:val="7"/>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F64CB9" w:rsidRPr="00180CE1" w:rsidRDefault="00F64CB9" w:rsidP="00DA0760">
      <w:pPr>
        <w:pStyle w:val="Textoindependiente"/>
        <w:keepNext/>
        <w:widowControl w:val="0"/>
        <w:numPr>
          <w:ilvl w:val="0"/>
          <w:numId w:val="7"/>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F64CB9" w:rsidRPr="00180CE1" w:rsidRDefault="00F64CB9" w:rsidP="00DA0760">
      <w:pPr>
        <w:pStyle w:val="Textoindependiente"/>
        <w:keepNext/>
        <w:widowControl w:val="0"/>
        <w:numPr>
          <w:ilvl w:val="0"/>
          <w:numId w:val="7"/>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F64CB9" w:rsidRPr="00180CE1" w:rsidRDefault="00F64CB9" w:rsidP="00DA0760">
      <w:pPr>
        <w:pStyle w:val="Textoindependiente"/>
        <w:keepNext/>
        <w:widowControl w:val="0"/>
        <w:numPr>
          <w:ilvl w:val="0"/>
          <w:numId w:val="7"/>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F64CB9" w:rsidRPr="00180CE1" w:rsidRDefault="00F64CB9" w:rsidP="00DA076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Pr="00180CE1">
        <w:rPr>
          <w:b/>
        </w:rPr>
        <w:t>de 2025</w:t>
      </w:r>
      <w:r w:rsidRPr="00180CE1">
        <w:rPr>
          <w:rFonts w:eastAsia="Calibri"/>
          <w:b/>
          <w:snapToGrid w:val="0"/>
        </w:rPr>
        <w:t>.</w:t>
      </w:r>
    </w:p>
    <w:p w:rsidR="00F64CB9" w:rsidRDefault="00F64CB9"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L. Simoniello - M. Battistutti – C. Suárez – </w:t>
      </w:r>
      <w:r w:rsidR="00AE1F02">
        <w:rPr>
          <w:rFonts w:eastAsia="Calibri"/>
          <w:snapToGrid w:val="0"/>
          <w:spacing w:val="-10"/>
          <w:lang w:val="en-US"/>
        </w:rPr>
        <w:t>M. Blazkow (Sec.).</w:t>
      </w:r>
    </w:p>
    <w:p w:rsidR="00F64CB9" w:rsidRDefault="00F64CB9" w:rsidP="00DA076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xml:space="preserve">– M. </w:t>
      </w:r>
      <w:r w:rsidRPr="00180CE1">
        <w:rPr>
          <w:rFonts w:eastAsia="Calibri"/>
          <w:snapToGrid w:val="0"/>
          <w:spacing w:val="-10"/>
        </w:rPr>
        <w:lastRenderedPageBreak/>
        <w:t>Costa (Sec.).</w:t>
      </w:r>
    </w:p>
    <w:p w:rsidR="00F64CB9" w:rsidRPr="00180CE1" w:rsidRDefault="00F64CB9" w:rsidP="00DA0760">
      <w:pPr>
        <w:keepNext/>
        <w:widowControl w:val="0"/>
        <w:tabs>
          <w:tab w:val="left" w:pos="4125"/>
        </w:tabs>
        <w:spacing w:line="240" w:lineRule="auto"/>
        <w:rPr>
          <w:rFonts w:eastAsia="Calibri"/>
          <w:snapToGrid w:val="0"/>
          <w:spacing w:val="-10"/>
        </w:rPr>
      </w:pPr>
    </w:p>
    <w:p w:rsidR="00F64CB9" w:rsidRPr="00180CE1" w:rsidRDefault="00F64CB9" w:rsidP="00DA0760">
      <w:pPr>
        <w:keepNext/>
        <w:widowControl w:val="0"/>
        <w:ind w:left="0" w:right="-1" w:hanging="426"/>
        <w:rPr>
          <w:rFonts w:eastAsia="Calibri"/>
        </w:rPr>
      </w:pPr>
      <w:r>
        <w:rPr>
          <w:b/>
        </w:rPr>
        <w:t>41.-</w:t>
      </w:r>
      <w:r w:rsidRPr="00180CE1">
        <w:rPr>
          <w:rFonts w:eastAsia="Calibri"/>
          <w:b/>
          <w:u w:val="single"/>
        </w:rPr>
        <w:t xml:space="preserve">DESPACHO DE LAS COMISIONES DE SERVICIOS PÚBLICOS, TRANSPORTE Y AMBIENTE </w:t>
      </w:r>
      <w:r>
        <w:rPr>
          <w:rFonts w:eastAsia="Calibri"/>
          <w:b/>
          <w:u w:val="single"/>
        </w:rPr>
        <w:t xml:space="preserve">-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02080389-6</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 Saúl Perman.</w:t>
      </w:r>
    </w:p>
    <w:p w:rsidR="00F64CB9" w:rsidRPr="00180CE1" w:rsidRDefault="00F64CB9" w:rsidP="00DA0760">
      <w:pPr>
        <w:keepNext/>
        <w:widowControl w:val="0"/>
        <w:tabs>
          <w:tab w:val="left" w:pos="1539"/>
          <w:tab w:val="left" w:pos="2394"/>
        </w:tabs>
        <w:ind w:right="-1"/>
        <w:rPr>
          <w:rFonts w:eastAsia="Calibri"/>
          <w:snapToGrid w:val="0"/>
        </w:rPr>
      </w:pPr>
      <w:r w:rsidRPr="00180CE1">
        <w:rPr>
          <w:rFonts w:eastAsia="Calibri"/>
          <w:snapToGrid w:val="0"/>
        </w:rPr>
        <w:t>H. Concejo:</w:t>
      </w:r>
    </w:p>
    <w:p w:rsidR="00F64CB9" w:rsidRPr="00180CE1" w:rsidRDefault="00F64CB9" w:rsidP="00DA076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F64CB9" w:rsidRPr="00180CE1" w:rsidRDefault="00F64CB9"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02080389-6</w:t>
      </w:r>
      <w:r w:rsidRPr="00180CE1">
        <w:rPr>
          <w:color w:val="000000"/>
        </w:rPr>
        <w:t xml:space="preserve"> </w:t>
      </w:r>
      <w:r w:rsidRPr="00180CE1">
        <w:rPr>
          <w:rFonts w:eastAsia="Calibri"/>
          <w:spacing w:val="-30"/>
        </w:rPr>
        <w:t>(PC)</w:t>
      </w:r>
      <w:r w:rsidRPr="00180CE1">
        <w:rPr>
          <w:rFonts w:eastAsia="Calibri"/>
        </w:rPr>
        <w:t xml:space="preserve"> y;</w:t>
      </w:r>
    </w:p>
    <w:p w:rsidR="00F64CB9" w:rsidRPr="00180CE1" w:rsidRDefault="00F64CB9" w:rsidP="00DA076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F64CB9" w:rsidRPr="00180CE1" w:rsidRDefault="00F64CB9" w:rsidP="00DA076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F64CB9" w:rsidRPr="00180CE1" w:rsidRDefault="00F64CB9"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F64CB9" w:rsidRPr="00180CE1" w:rsidRDefault="00F64CB9" w:rsidP="00DA076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F64CB9" w:rsidRPr="00180CE1" w:rsidRDefault="00F64CB9" w:rsidP="00DA076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F64CB9" w:rsidRPr="00687C77" w:rsidRDefault="00F64CB9" w:rsidP="00DA0760">
      <w:pPr>
        <w:pStyle w:val="Ttulo"/>
        <w:keepNext/>
        <w:widowControl w:val="0"/>
        <w:numPr>
          <w:ilvl w:val="0"/>
          <w:numId w:val="8"/>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sidR="00D00A6D" w:rsidRPr="00D00A6D">
        <w:rPr>
          <w:rFonts w:ascii="Arial" w:hAnsi="Arial" w:cs="Arial"/>
          <w:b w:val="0"/>
          <w:szCs w:val="24"/>
          <w:u w:val="none"/>
          <w:lang w:val="es-ES_tradnl" w:eastAsia="es-ES_tradnl"/>
        </w:rPr>
        <w:t>evaluar las condiciones de los mecanismos de apertura y cierre de las ventanas en las nuevas unidades del transporte público urbano de pasajeros por colectivos a los efectos de establecer la existencia de riesgos potenciales o deficiencias de diseño que pudieran afectar la seguridad de las y los usuarios, en cuyo caso se deberá requerir a las empresas prestatarias la adopción de las medidas correctivas pertinentes.</w:t>
      </w:r>
    </w:p>
    <w:p w:rsidR="00F64CB9" w:rsidRPr="00180CE1" w:rsidRDefault="00F64CB9" w:rsidP="00DA0760">
      <w:pPr>
        <w:pStyle w:val="Textoindependiente"/>
        <w:keepNext/>
        <w:widowControl w:val="0"/>
        <w:numPr>
          <w:ilvl w:val="0"/>
          <w:numId w:val="8"/>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F64CB9" w:rsidRPr="00180CE1" w:rsidRDefault="00F64CB9" w:rsidP="00DA0760">
      <w:pPr>
        <w:pStyle w:val="Textoindependiente"/>
        <w:keepNext/>
        <w:widowControl w:val="0"/>
        <w:numPr>
          <w:ilvl w:val="0"/>
          <w:numId w:val="8"/>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F64CB9" w:rsidRPr="00180CE1" w:rsidRDefault="00F64CB9" w:rsidP="00DA0760">
      <w:pPr>
        <w:pStyle w:val="Textoindependiente"/>
        <w:keepNext/>
        <w:widowControl w:val="0"/>
        <w:numPr>
          <w:ilvl w:val="0"/>
          <w:numId w:val="8"/>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F64CB9" w:rsidRPr="00180CE1" w:rsidRDefault="00F64CB9" w:rsidP="00DA0760">
      <w:pPr>
        <w:pStyle w:val="Textoindependiente"/>
        <w:keepNext/>
        <w:widowControl w:val="0"/>
        <w:numPr>
          <w:ilvl w:val="0"/>
          <w:numId w:val="8"/>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F64CB9" w:rsidRPr="00180CE1" w:rsidRDefault="00F64CB9" w:rsidP="00DA076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Pr="00180CE1">
        <w:rPr>
          <w:b/>
        </w:rPr>
        <w:t>de 2025</w:t>
      </w:r>
      <w:r w:rsidRPr="00180CE1">
        <w:rPr>
          <w:rFonts w:eastAsia="Calibri"/>
          <w:b/>
          <w:snapToGrid w:val="0"/>
        </w:rPr>
        <w:t>.</w:t>
      </w:r>
    </w:p>
    <w:p w:rsidR="00F64CB9" w:rsidRDefault="00F64CB9"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w:t>
      </w:r>
      <w:r w:rsidR="00D00A6D">
        <w:rPr>
          <w:rFonts w:eastAsia="Calibri"/>
          <w:snapToGrid w:val="0"/>
          <w:spacing w:val="-10"/>
          <w:lang w:val="en-US"/>
        </w:rPr>
        <w:t xml:space="preserve"> </w:t>
      </w:r>
      <w:r>
        <w:rPr>
          <w:rFonts w:eastAsia="Calibri"/>
          <w:snapToGrid w:val="0"/>
          <w:spacing w:val="-10"/>
          <w:lang w:val="en-US"/>
        </w:rPr>
        <w:t xml:space="preserve">M. Rico – V. Quiroz - </w:t>
      </w:r>
      <w:r w:rsidRPr="00180CE1">
        <w:rPr>
          <w:rFonts w:eastAsia="Calibri"/>
          <w:snapToGrid w:val="0"/>
          <w:spacing w:val="-10"/>
          <w:lang w:val="en-US"/>
        </w:rPr>
        <w:t>I. Astesiano (Sec.)</w:t>
      </w:r>
      <w:r>
        <w:rPr>
          <w:rFonts w:eastAsia="Calibri"/>
          <w:snapToGrid w:val="0"/>
          <w:spacing w:val="-10"/>
          <w:lang w:val="en-US"/>
        </w:rPr>
        <w:t>.</w:t>
      </w:r>
    </w:p>
    <w:p w:rsidR="00F64CB9" w:rsidRDefault="00F64CB9" w:rsidP="00DA076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F64CB9" w:rsidRPr="00180CE1" w:rsidRDefault="00F64CB9" w:rsidP="00DA0760">
      <w:pPr>
        <w:keepNext/>
        <w:widowControl w:val="0"/>
        <w:tabs>
          <w:tab w:val="left" w:pos="4125"/>
        </w:tabs>
        <w:spacing w:line="240" w:lineRule="auto"/>
        <w:rPr>
          <w:rFonts w:eastAsia="Calibri"/>
          <w:snapToGrid w:val="0"/>
          <w:spacing w:val="-10"/>
        </w:rPr>
      </w:pPr>
    </w:p>
    <w:p w:rsidR="00D00A6D" w:rsidRPr="00180CE1" w:rsidRDefault="00F64CB9" w:rsidP="00DA0760">
      <w:pPr>
        <w:keepNext/>
        <w:widowControl w:val="0"/>
        <w:ind w:left="0" w:right="-1" w:hanging="426"/>
        <w:rPr>
          <w:rFonts w:eastAsia="Calibri"/>
        </w:rPr>
      </w:pPr>
      <w:r>
        <w:rPr>
          <w:b/>
        </w:rPr>
        <w:t>42.-</w:t>
      </w:r>
      <w:r w:rsidR="00D00A6D" w:rsidRPr="00180CE1">
        <w:rPr>
          <w:rFonts w:eastAsia="Calibri"/>
          <w:b/>
          <w:u w:val="single"/>
        </w:rPr>
        <w:t xml:space="preserve">DESPACHO DE LAS COMISIONES DE SERVICIOS PÚBLICOS, TRANSPORTE Y AMBIENTE </w:t>
      </w:r>
      <w:r w:rsidR="00D00A6D">
        <w:rPr>
          <w:rFonts w:eastAsia="Calibri"/>
          <w:b/>
          <w:u w:val="single"/>
        </w:rPr>
        <w:t xml:space="preserve">- </w:t>
      </w:r>
      <w:r w:rsidR="00D00A6D" w:rsidRPr="00180CE1">
        <w:rPr>
          <w:rFonts w:eastAsia="Calibri"/>
          <w:b/>
          <w:u w:val="single"/>
        </w:rPr>
        <w:t>HACIENDA, ECONOMIA, DESARROLLO LOCAL Y TURISMO</w:t>
      </w:r>
      <w:r w:rsidR="00D00A6D" w:rsidRPr="00180CE1">
        <w:rPr>
          <w:rFonts w:eastAsia="Calibri"/>
          <w:b/>
        </w:rPr>
        <w:t xml:space="preserve">: </w:t>
      </w:r>
      <w:r w:rsidR="00D00A6D" w:rsidRPr="00180CE1">
        <w:rPr>
          <w:rFonts w:eastAsia="Calibri"/>
        </w:rPr>
        <w:t>Expte. CO-0062-</w:t>
      </w:r>
      <w:r w:rsidR="00D00A6D">
        <w:rPr>
          <w:rFonts w:eastAsia="Calibri"/>
        </w:rPr>
        <w:t>02080180-9</w:t>
      </w:r>
      <w:r w:rsidR="00D00A6D" w:rsidRPr="00180CE1">
        <w:rPr>
          <w:color w:val="000000"/>
        </w:rPr>
        <w:t xml:space="preserve"> </w:t>
      </w:r>
      <w:r w:rsidR="00D00A6D" w:rsidRPr="00180CE1">
        <w:rPr>
          <w:rFonts w:eastAsia="Calibri"/>
          <w:spacing w:val="-30"/>
        </w:rPr>
        <w:t>(PC)</w:t>
      </w:r>
      <w:r w:rsidR="00D00A6D" w:rsidRPr="00180CE1">
        <w:rPr>
          <w:rFonts w:eastAsia="Calibri"/>
        </w:rPr>
        <w:t xml:space="preserve"> - Autoría: </w:t>
      </w:r>
      <w:r w:rsidR="00D00A6D">
        <w:rPr>
          <w:rFonts w:eastAsia="Calibri"/>
        </w:rPr>
        <w:t>Concejal H. Leonel Méndez.</w:t>
      </w:r>
    </w:p>
    <w:p w:rsidR="00D00A6D" w:rsidRPr="00180CE1" w:rsidRDefault="00D00A6D" w:rsidP="00DA0760">
      <w:pPr>
        <w:keepNext/>
        <w:widowControl w:val="0"/>
        <w:tabs>
          <w:tab w:val="left" w:pos="1539"/>
          <w:tab w:val="left" w:pos="2394"/>
        </w:tabs>
        <w:ind w:right="-1"/>
        <w:rPr>
          <w:rFonts w:eastAsia="Calibri"/>
          <w:snapToGrid w:val="0"/>
        </w:rPr>
      </w:pPr>
      <w:r w:rsidRPr="00180CE1">
        <w:rPr>
          <w:rFonts w:eastAsia="Calibri"/>
          <w:snapToGrid w:val="0"/>
        </w:rPr>
        <w:t>H. Concejo:</w:t>
      </w:r>
    </w:p>
    <w:p w:rsidR="00D00A6D" w:rsidRPr="00180CE1" w:rsidRDefault="00D00A6D" w:rsidP="00DA0760">
      <w:pPr>
        <w:keepNext/>
        <w:widowControl w:val="0"/>
        <w:tabs>
          <w:tab w:val="left" w:pos="1539"/>
          <w:tab w:val="left" w:pos="2394"/>
        </w:tabs>
        <w:ind w:right="-1"/>
        <w:outlineLvl w:val="0"/>
        <w:rPr>
          <w:rFonts w:eastAsia="Calibri"/>
          <w:bCs/>
        </w:rPr>
      </w:pPr>
      <w:r w:rsidRPr="00180CE1">
        <w:rPr>
          <w:rFonts w:eastAsia="Calibri"/>
          <w:b/>
          <w:bCs/>
        </w:rPr>
        <w:lastRenderedPageBreak/>
        <w:tab/>
      </w:r>
      <w:r w:rsidRPr="00180CE1">
        <w:rPr>
          <w:rFonts w:eastAsia="Calibri"/>
          <w:b/>
          <w:bCs/>
          <w:u w:val="single"/>
        </w:rPr>
        <w:t>VISTO</w:t>
      </w:r>
      <w:r w:rsidRPr="00180CE1">
        <w:rPr>
          <w:rFonts w:eastAsia="Calibri"/>
          <w:b/>
          <w:bCs/>
        </w:rPr>
        <w:t>:</w:t>
      </w:r>
    </w:p>
    <w:p w:rsidR="00D00A6D" w:rsidRPr="00180CE1" w:rsidRDefault="00D00A6D"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02080180-9</w:t>
      </w:r>
      <w:r w:rsidRPr="00180CE1">
        <w:rPr>
          <w:color w:val="000000"/>
        </w:rPr>
        <w:t xml:space="preserve"> </w:t>
      </w:r>
      <w:r w:rsidRPr="00180CE1">
        <w:rPr>
          <w:rFonts w:eastAsia="Calibri"/>
          <w:spacing w:val="-30"/>
        </w:rPr>
        <w:t>(PC)</w:t>
      </w:r>
      <w:r w:rsidRPr="00180CE1">
        <w:rPr>
          <w:rFonts w:eastAsia="Calibri"/>
        </w:rPr>
        <w:t xml:space="preserve"> y;</w:t>
      </w:r>
    </w:p>
    <w:p w:rsidR="00D00A6D" w:rsidRPr="00180CE1" w:rsidRDefault="00D00A6D" w:rsidP="00DA076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D00A6D" w:rsidRPr="00180CE1" w:rsidRDefault="00D00A6D" w:rsidP="00DA076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D00A6D" w:rsidRPr="00180CE1" w:rsidRDefault="00D00A6D"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D00A6D" w:rsidRPr="00180CE1" w:rsidRDefault="00D00A6D" w:rsidP="00DA076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D00A6D" w:rsidRPr="00180CE1" w:rsidRDefault="00D00A6D" w:rsidP="00DA076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D00A6D" w:rsidRPr="00687C77" w:rsidRDefault="00D00A6D" w:rsidP="00DA0760">
      <w:pPr>
        <w:pStyle w:val="Ttulo"/>
        <w:keepNext/>
        <w:widowControl w:val="0"/>
        <w:numPr>
          <w:ilvl w:val="0"/>
          <w:numId w:val="9"/>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Pr>
          <w:rFonts w:ascii="Arial" w:hAnsi="Arial" w:cs="Arial"/>
          <w:b w:val="0"/>
          <w:szCs w:val="24"/>
          <w:u w:val="none"/>
          <w:lang w:val="es-ES_tradnl" w:eastAsia="es-ES_tradnl"/>
        </w:rPr>
        <w:t>reparar un poste caído sobre calle San Martín entre Pasaje Neuquén Bis y Chubut, vereda Oeste.</w:t>
      </w:r>
    </w:p>
    <w:p w:rsidR="00D00A6D" w:rsidRPr="00180CE1" w:rsidRDefault="00D00A6D" w:rsidP="00DA0760">
      <w:pPr>
        <w:pStyle w:val="Textoindependiente"/>
        <w:keepNext/>
        <w:widowControl w:val="0"/>
        <w:numPr>
          <w:ilvl w:val="0"/>
          <w:numId w:val="9"/>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D00A6D" w:rsidRPr="00180CE1" w:rsidRDefault="00D00A6D" w:rsidP="00DA0760">
      <w:pPr>
        <w:pStyle w:val="Textoindependiente"/>
        <w:keepNext/>
        <w:widowControl w:val="0"/>
        <w:numPr>
          <w:ilvl w:val="0"/>
          <w:numId w:val="9"/>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D00A6D" w:rsidRPr="00180CE1" w:rsidRDefault="00D00A6D" w:rsidP="00DA0760">
      <w:pPr>
        <w:pStyle w:val="Textoindependiente"/>
        <w:keepNext/>
        <w:widowControl w:val="0"/>
        <w:numPr>
          <w:ilvl w:val="0"/>
          <w:numId w:val="9"/>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D00A6D" w:rsidRPr="00180CE1" w:rsidRDefault="00D00A6D" w:rsidP="00DA0760">
      <w:pPr>
        <w:pStyle w:val="Textoindependiente"/>
        <w:keepNext/>
        <w:widowControl w:val="0"/>
        <w:numPr>
          <w:ilvl w:val="0"/>
          <w:numId w:val="9"/>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D00A6D" w:rsidRPr="00180CE1" w:rsidRDefault="00D00A6D" w:rsidP="00DA076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Pr="00180CE1">
        <w:rPr>
          <w:b/>
        </w:rPr>
        <w:t>de 2025</w:t>
      </w:r>
      <w:r w:rsidRPr="00180CE1">
        <w:rPr>
          <w:rFonts w:eastAsia="Calibri"/>
          <w:b/>
          <w:snapToGrid w:val="0"/>
        </w:rPr>
        <w:t>.</w:t>
      </w:r>
    </w:p>
    <w:p w:rsidR="00D00A6D" w:rsidRDefault="00D00A6D"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w:t>
      </w:r>
      <w:r>
        <w:rPr>
          <w:rFonts w:eastAsia="Calibri"/>
          <w:snapToGrid w:val="0"/>
          <w:spacing w:val="-10"/>
          <w:lang w:val="en-US"/>
        </w:rPr>
        <w:t xml:space="preserve"> M. Rico – V. Quiroz - </w:t>
      </w:r>
      <w:r w:rsidRPr="00180CE1">
        <w:rPr>
          <w:rFonts w:eastAsia="Calibri"/>
          <w:snapToGrid w:val="0"/>
          <w:spacing w:val="-10"/>
          <w:lang w:val="en-US"/>
        </w:rPr>
        <w:t>I. Astesiano (Sec.)</w:t>
      </w:r>
      <w:r>
        <w:rPr>
          <w:rFonts w:eastAsia="Calibri"/>
          <w:snapToGrid w:val="0"/>
          <w:spacing w:val="-10"/>
          <w:lang w:val="en-US"/>
        </w:rPr>
        <w:t>.</w:t>
      </w:r>
    </w:p>
    <w:p w:rsidR="00D00A6D" w:rsidRDefault="00D00A6D" w:rsidP="00DA076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D00A6D" w:rsidRPr="00180CE1" w:rsidRDefault="00D00A6D" w:rsidP="00DA0760">
      <w:pPr>
        <w:keepNext/>
        <w:widowControl w:val="0"/>
        <w:tabs>
          <w:tab w:val="left" w:pos="4125"/>
        </w:tabs>
        <w:spacing w:line="240" w:lineRule="auto"/>
        <w:rPr>
          <w:rFonts w:eastAsia="Calibri"/>
          <w:snapToGrid w:val="0"/>
          <w:spacing w:val="-10"/>
        </w:rPr>
      </w:pPr>
    </w:p>
    <w:p w:rsidR="00D00A6D" w:rsidRPr="00180CE1" w:rsidRDefault="00D00A6D" w:rsidP="00DA0760">
      <w:pPr>
        <w:keepNext/>
        <w:widowControl w:val="0"/>
        <w:ind w:left="0" w:right="-1" w:hanging="426"/>
        <w:rPr>
          <w:rFonts w:eastAsia="Calibri"/>
        </w:rPr>
      </w:pPr>
      <w:r>
        <w:rPr>
          <w:b/>
        </w:rPr>
        <w:t>43.-</w:t>
      </w:r>
      <w:r w:rsidRPr="00180CE1">
        <w:rPr>
          <w:rFonts w:eastAsia="Calibri"/>
          <w:b/>
          <w:u w:val="single"/>
        </w:rPr>
        <w:t xml:space="preserve">DESPACHO DE LAS COMISIONES DE SERVICIOS PÚBLICOS, TRANSPORTE Y AMBIENTE </w:t>
      </w:r>
      <w:r>
        <w:rPr>
          <w:rFonts w:eastAsia="Calibri"/>
          <w:b/>
          <w:u w:val="single"/>
        </w:rPr>
        <w:t xml:space="preserve">-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02079776-7</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Concejala Jorgelina Mudallel.</w:t>
      </w:r>
    </w:p>
    <w:p w:rsidR="00D00A6D" w:rsidRPr="00180CE1" w:rsidRDefault="00D00A6D" w:rsidP="00DA0760">
      <w:pPr>
        <w:keepNext/>
        <w:widowControl w:val="0"/>
        <w:tabs>
          <w:tab w:val="left" w:pos="1539"/>
          <w:tab w:val="left" w:pos="2394"/>
        </w:tabs>
        <w:ind w:right="-1"/>
        <w:rPr>
          <w:rFonts w:eastAsia="Calibri"/>
          <w:snapToGrid w:val="0"/>
        </w:rPr>
      </w:pPr>
      <w:r w:rsidRPr="00180CE1">
        <w:rPr>
          <w:rFonts w:eastAsia="Calibri"/>
          <w:snapToGrid w:val="0"/>
        </w:rPr>
        <w:t>H. Concejo:</w:t>
      </w:r>
    </w:p>
    <w:p w:rsidR="00D00A6D" w:rsidRPr="00180CE1" w:rsidRDefault="00D00A6D" w:rsidP="00DA076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D00A6D" w:rsidRPr="00180CE1" w:rsidRDefault="00D00A6D"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02079776-7</w:t>
      </w:r>
      <w:r w:rsidRPr="00180CE1">
        <w:rPr>
          <w:color w:val="000000"/>
        </w:rPr>
        <w:t xml:space="preserve"> </w:t>
      </w:r>
      <w:r w:rsidRPr="00180CE1">
        <w:rPr>
          <w:rFonts w:eastAsia="Calibri"/>
          <w:spacing w:val="-30"/>
        </w:rPr>
        <w:t>(PC)</w:t>
      </w:r>
      <w:r w:rsidRPr="00180CE1">
        <w:rPr>
          <w:rFonts w:eastAsia="Calibri"/>
        </w:rPr>
        <w:t xml:space="preserve"> y;</w:t>
      </w:r>
    </w:p>
    <w:p w:rsidR="00D00A6D" w:rsidRPr="00180CE1" w:rsidRDefault="00D00A6D" w:rsidP="00DA076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D00A6D" w:rsidRPr="00180CE1" w:rsidRDefault="00D00A6D" w:rsidP="00DA076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D00A6D" w:rsidRPr="00180CE1" w:rsidRDefault="00D00A6D"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D00A6D" w:rsidRPr="00180CE1" w:rsidRDefault="00D00A6D" w:rsidP="00DA076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D00A6D" w:rsidRPr="00180CE1" w:rsidRDefault="00D00A6D" w:rsidP="00DA076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D00A6D" w:rsidRPr="00687C77" w:rsidRDefault="00D00A6D" w:rsidP="00DA0760">
      <w:pPr>
        <w:pStyle w:val="Ttulo"/>
        <w:keepNext/>
        <w:widowControl w:val="0"/>
        <w:numPr>
          <w:ilvl w:val="0"/>
          <w:numId w:val="10"/>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lastRenderedPageBreak/>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Pr>
          <w:rFonts w:ascii="Arial" w:hAnsi="Arial" w:cs="Arial"/>
          <w:b w:val="0"/>
          <w:szCs w:val="24"/>
          <w:u w:val="none"/>
          <w:lang w:val="es-ES_tradnl" w:eastAsia="es-ES_tradnl"/>
        </w:rPr>
        <w:t>reponer luminaria en calle A. Storni entre las Avenidas Facundo Zuviría y Aristóbulo del Valle.</w:t>
      </w:r>
    </w:p>
    <w:p w:rsidR="00D00A6D" w:rsidRPr="00180CE1" w:rsidRDefault="00D00A6D" w:rsidP="00DA0760">
      <w:pPr>
        <w:pStyle w:val="Textoindependiente"/>
        <w:keepNext/>
        <w:widowControl w:val="0"/>
        <w:numPr>
          <w:ilvl w:val="0"/>
          <w:numId w:val="10"/>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D00A6D" w:rsidRPr="00180CE1" w:rsidRDefault="00D00A6D" w:rsidP="00DA0760">
      <w:pPr>
        <w:pStyle w:val="Textoindependiente"/>
        <w:keepNext/>
        <w:widowControl w:val="0"/>
        <w:numPr>
          <w:ilvl w:val="0"/>
          <w:numId w:val="10"/>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D00A6D" w:rsidRPr="00180CE1" w:rsidRDefault="00D00A6D" w:rsidP="00DA0760">
      <w:pPr>
        <w:pStyle w:val="Textoindependiente"/>
        <w:keepNext/>
        <w:widowControl w:val="0"/>
        <w:numPr>
          <w:ilvl w:val="0"/>
          <w:numId w:val="10"/>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D00A6D" w:rsidRPr="00180CE1" w:rsidRDefault="00D00A6D" w:rsidP="00DA0760">
      <w:pPr>
        <w:pStyle w:val="Textoindependiente"/>
        <w:keepNext/>
        <w:widowControl w:val="0"/>
        <w:numPr>
          <w:ilvl w:val="0"/>
          <w:numId w:val="10"/>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D00A6D" w:rsidRPr="00180CE1" w:rsidRDefault="00D00A6D" w:rsidP="00DA076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Pr="00180CE1">
        <w:rPr>
          <w:b/>
        </w:rPr>
        <w:t>de 2025</w:t>
      </w:r>
      <w:r w:rsidRPr="00180CE1">
        <w:rPr>
          <w:rFonts w:eastAsia="Calibri"/>
          <w:b/>
          <w:snapToGrid w:val="0"/>
        </w:rPr>
        <w:t>.</w:t>
      </w:r>
    </w:p>
    <w:p w:rsidR="00D00A6D" w:rsidRDefault="00D00A6D"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w:t>
      </w:r>
      <w:r>
        <w:rPr>
          <w:rFonts w:eastAsia="Calibri"/>
          <w:snapToGrid w:val="0"/>
          <w:spacing w:val="-10"/>
          <w:lang w:val="en-US"/>
        </w:rPr>
        <w:t xml:space="preserve"> M. Rico – V. Quiroz - </w:t>
      </w:r>
      <w:r w:rsidRPr="00180CE1">
        <w:rPr>
          <w:rFonts w:eastAsia="Calibri"/>
          <w:snapToGrid w:val="0"/>
          <w:spacing w:val="-10"/>
          <w:lang w:val="en-US"/>
        </w:rPr>
        <w:t>I. Astesiano (Sec.)</w:t>
      </w:r>
      <w:r>
        <w:rPr>
          <w:rFonts w:eastAsia="Calibri"/>
          <w:snapToGrid w:val="0"/>
          <w:spacing w:val="-10"/>
          <w:lang w:val="en-US"/>
        </w:rPr>
        <w:t>.</w:t>
      </w:r>
    </w:p>
    <w:p w:rsidR="00D00A6D" w:rsidRDefault="00D00A6D" w:rsidP="00DA076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D00A6D" w:rsidRPr="00180CE1" w:rsidRDefault="00D00A6D" w:rsidP="00DA0760">
      <w:pPr>
        <w:keepNext/>
        <w:widowControl w:val="0"/>
        <w:tabs>
          <w:tab w:val="left" w:pos="4125"/>
        </w:tabs>
        <w:spacing w:line="240" w:lineRule="auto"/>
        <w:rPr>
          <w:rFonts w:eastAsia="Calibri"/>
          <w:snapToGrid w:val="0"/>
          <w:spacing w:val="-10"/>
        </w:rPr>
      </w:pPr>
    </w:p>
    <w:p w:rsidR="00D00A6D" w:rsidRPr="00180CE1" w:rsidRDefault="00D00A6D" w:rsidP="00DA0760">
      <w:pPr>
        <w:keepNext/>
        <w:widowControl w:val="0"/>
        <w:ind w:left="0" w:right="-1" w:hanging="426"/>
        <w:rPr>
          <w:rFonts w:eastAsia="Calibri"/>
        </w:rPr>
      </w:pPr>
      <w:r>
        <w:rPr>
          <w:b/>
        </w:rPr>
        <w:t>44.-</w:t>
      </w:r>
      <w:r w:rsidRPr="00180CE1">
        <w:rPr>
          <w:rFonts w:eastAsia="Calibri"/>
          <w:b/>
          <w:u w:val="single"/>
        </w:rPr>
        <w:t xml:space="preserve">DESPACHO DE LAS COMISIONES DE SERVICIOS PÚBLICOS, TRANSPORTE Y AMBIENTE </w:t>
      </w:r>
      <w:r>
        <w:rPr>
          <w:rFonts w:eastAsia="Calibri"/>
          <w:b/>
          <w:u w:val="single"/>
        </w:rPr>
        <w:t xml:space="preserve">-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02080415-9</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Concejala Violeta Quiroz.</w:t>
      </w:r>
    </w:p>
    <w:p w:rsidR="00D00A6D" w:rsidRPr="00180CE1" w:rsidRDefault="00D00A6D" w:rsidP="00DA0760">
      <w:pPr>
        <w:keepNext/>
        <w:widowControl w:val="0"/>
        <w:tabs>
          <w:tab w:val="left" w:pos="1539"/>
          <w:tab w:val="left" w:pos="2394"/>
        </w:tabs>
        <w:ind w:right="-1"/>
        <w:rPr>
          <w:rFonts w:eastAsia="Calibri"/>
          <w:snapToGrid w:val="0"/>
        </w:rPr>
      </w:pPr>
      <w:r w:rsidRPr="00180CE1">
        <w:rPr>
          <w:rFonts w:eastAsia="Calibri"/>
          <w:snapToGrid w:val="0"/>
        </w:rPr>
        <w:t>H. Concejo:</w:t>
      </w:r>
    </w:p>
    <w:p w:rsidR="00D00A6D" w:rsidRPr="00180CE1" w:rsidRDefault="00D00A6D" w:rsidP="00DA076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D00A6D" w:rsidRPr="00180CE1" w:rsidRDefault="00D00A6D"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02080415-9</w:t>
      </w:r>
      <w:r w:rsidRPr="00180CE1">
        <w:rPr>
          <w:color w:val="000000"/>
        </w:rPr>
        <w:t xml:space="preserve"> </w:t>
      </w:r>
      <w:r w:rsidRPr="00180CE1">
        <w:rPr>
          <w:rFonts w:eastAsia="Calibri"/>
          <w:spacing w:val="-30"/>
        </w:rPr>
        <w:t>(PC)</w:t>
      </w:r>
      <w:r w:rsidRPr="00180CE1">
        <w:rPr>
          <w:rFonts w:eastAsia="Calibri"/>
        </w:rPr>
        <w:t xml:space="preserve"> y;</w:t>
      </w:r>
    </w:p>
    <w:p w:rsidR="00D00A6D" w:rsidRPr="00180CE1" w:rsidRDefault="00D00A6D" w:rsidP="00DA076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D00A6D" w:rsidRPr="00180CE1" w:rsidRDefault="00D00A6D" w:rsidP="00DA076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D00A6D" w:rsidRPr="00180CE1" w:rsidRDefault="00D00A6D"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D00A6D" w:rsidRPr="00180CE1" w:rsidRDefault="00D00A6D" w:rsidP="00DA076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D00A6D" w:rsidRPr="00180CE1" w:rsidRDefault="00D00A6D" w:rsidP="00DA076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D00A6D" w:rsidRPr="00687C77" w:rsidRDefault="00D00A6D" w:rsidP="00DA0760">
      <w:pPr>
        <w:pStyle w:val="Ttulo"/>
        <w:keepNext/>
        <w:widowControl w:val="0"/>
        <w:numPr>
          <w:ilvl w:val="0"/>
          <w:numId w:val="11"/>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Pr>
          <w:rFonts w:ascii="Arial" w:hAnsi="Arial" w:cs="Arial"/>
          <w:b w:val="0"/>
          <w:szCs w:val="24"/>
          <w:u w:val="none"/>
          <w:lang w:val="es-ES_tradnl" w:eastAsia="es-ES_tradnl"/>
        </w:rPr>
        <w:t>instalar y/o reparar el sistema de alumbrado público en la plaza ubicada en la intersección de las calles Chaco y Pasaje Luis Braille.</w:t>
      </w:r>
    </w:p>
    <w:p w:rsidR="00D00A6D" w:rsidRPr="00180CE1" w:rsidRDefault="00D00A6D" w:rsidP="00DA0760">
      <w:pPr>
        <w:pStyle w:val="Textoindependiente"/>
        <w:keepNext/>
        <w:widowControl w:val="0"/>
        <w:numPr>
          <w:ilvl w:val="0"/>
          <w:numId w:val="11"/>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w:t>
      </w:r>
      <w:r w:rsidR="004D25C9">
        <w:rPr>
          <w:rFonts w:ascii="Arial" w:hAnsi="Arial" w:cs="Arial"/>
        </w:rPr>
        <w:t>ación de las tareas mencionadas, garantizado la iluminación adecuada y segura para todo el perímetro de la plaza y su entorno.</w:t>
      </w:r>
    </w:p>
    <w:p w:rsidR="00D00A6D" w:rsidRPr="00180CE1" w:rsidRDefault="00D00A6D" w:rsidP="00DA0760">
      <w:pPr>
        <w:pStyle w:val="Textoindependiente"/>
        <w:keepNext/>
        <w:widowControl w:val="0"/>
        <w:numPr>
          <w:ilvl w:val="0"/>
          <w:numId w:val="11"/>
        </w:numPr>
        <w:tabs>
          <w:tab w:val="left" w:pos="1134"/>
        </w:tabs>
        <w:spacing w:after="0" w:line="360" w:lineRule="auto"/>
        <w:ind w:left="284" w:right="-1"/>
        <w:jc w:val="both"/>
        <w:rPr>
          <w:rFonts w:ascii="Arial" w:hAnsi="Arial" w:cs="Arial"/>
        </w:rPr>
      </w:pPr>
      <w:r w:rsidRPr="00180CE1">
        <w:rPr>
          <w:rFonts w:ascii="Arial" w:hAnsi="Arial" w:cs="Arial"/>
        </w:rPr>
        <w:t xml:space="preserve">Ejecutadas que resulten las tareas precedentes el Departamento Ejecutivo </w:t>
      </w:r>
      <w:r w:rsidRPr="00180CE1">
        <w:rPr>
          <w:rFonts w:ascii="Arial" w:hAnsi="Arial" w:cs="Arial"/>
        </w:rPr>
        <w:lastRenderedPageBreak/>
        <w:t>Municipal informará tal situación al Honorable Concejo Municipal.</w:t>
      </w:r>
    </w:p>
    <w:p w:rsidR="00D00A6D" w:rsidRPr="00180CE1" w:rsidRDefault="00D00A6D" w:rsidP="00DA0760">
      <w:pPr>
        <w:pStyle w:val="Textoindependiente"/>
        <w:keepNext/>
        <w:widowControl w:val="0"/>
        <w:numPr>
          <w:ilvl w:val="0"/>
          <w:numId w:val="11"/>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D00A6D" w:rsidRPr="00180CE1" w:rsidRDefault="00D00A6D" w:rsidP="00DA0760">
      <w:pPr>
        <w:pStyle w:val="Textoindependiente"/>
        <w:keepNext/>
        <w:widowControl w:val="0"/>
        <w:numPr>
          <w:ilvl w:val="0"/>
          <w:numId w:val="11"/>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D00A6D" w:rsidRPr="00180CE1" w:rsidRDefault="00D00A6D" w:rsidP="00DA076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Pr="00180CE1">
        <w:rPr>
          <w:b/>
        </w:rPr>
        <w:t>de 2025</w:t>
      </w:r>
      <w:r w:rsidRPr="00180CE1">
        <w:rPr>
          <w:rFonts w:eastAsia="Calibri"/>
          <w:b/>
          <w:snapToGrid w:val="0"/>
        </w:rPr>
        <w:t>.</w:t>
      </w:r>
    </w:p>
    <w:p w:rsidR="00D00A6D" w:rsidRDefault="00D00A6D"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w:t>
      </w:r>
      <w:r>
        <w:rPr>
          <w:rFonts w:eastAsia="Calibri"/>
          <w:snapToGrid w:val="0"/>
          <w:spacing w:val="-10"/>
          <w:lang w:val="en-US"/>
        </w:rPr>
        <w:t xml:space="preserve"> M. Rico – V. Quiroz - </w:t>
      </w:r>
      <w:r w:rsidRPr="00180CE1">
        <w:rPr>
          <w:rFonts w:eastAsia="Calibri"/>
          <w:snapToGrid w:val="0"/>
          <w:spacing w:val="-10"/>
          <w:lang w:val="en-US"/>
        </w:rPr>
        <w:t>I. Astesiano (Sec.)</w:t>
      </w:r>
      <w:r>
        <w:rPr>
          <w:rFonts w:eastAsia="Calibri"/>
          <w:snapToGrid w:val="0"/>
          <w:spacing w:val="-10"/>
          <w:lang w:val="en-US"/>
        </w:rPr>
        <w:t>.</w:t>
      </w:r>
    </w:p>
    <w:p w:rsidR="00D00A6D" w:rsidRDefault="00D00A6D" w:rsidP="00DA076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D00A6D" w:rsidRPr="00180CE1" w:rsidRDefault="00D00A6D" w:rsidP="00DA0760">
      <w:pPr>
        <w:keepNext/>
        <w:widowControl w:val="0"/>
        <w:tabs>
          <w:tab w:val="left" w:pos="4125"/>
        </w:tabs>
        <w:spacing w:line="240" w:lineRule="auto"/>
        <w:rPr>
          <w:rFonts w:eastAsia="Calibri"/>
          <w:snapToGrid w:val="0"/>
          <w:spacing w:val="-10"/>
        </w:rPr>
      </w:pPr>
    </w:p>
    <w:p w:rsidR="004D25C9" w:rsidRPr="00180CE1" w:rsidRDefault="00D00A6D" w:rsidP="00DA0760">
      <w:pPr>
        <w:keepNext/>
        <w:widowControl w:val="0"/>
        <w:ind w:left="0" w:right="-1" w:hanging="426"/>
        <w:rPr>
          <w:rFonts w:eastAsia="Calibri"/>
        </w:rPr>
      </w:pPr>
      <w:r>
        <w:rPr>
          <w:b/>
        </w:rPr>
        <w:t>45.-</w:t>
      </w:r>
      <w:r w:rsidR="004D25C9" w:rsidRPr="00180CE1">
        <w:rPr>
          <w:rFonts w:eastAsia="Calibri"/>
          <w:b/>
          <w:u w:val="single"/>
        </w:rPr>
        <w:t xml:space="preserve">DESPACHO DE LAS COMISIONES DE SERVICIOS PÚBLICOS, TRANSPORTE Y AMBIENTE </w:t>
      </w:r>
      <w:r w:rsidR="004D25C9">
        <w:rPr>
          <w:rFonts w:eastAsia="Calibri"/>
          <w:b/>
          <w:u w:val="single"/>
        </w:rPr>
        <w:t xml:space="preserve">- </w:t>
      </w:r>
      <w:r w:rsidR="004D25C9" w:rsidRPr="00180CE1">
        <w:rPr>
          <w:rFonts w:eastAsia="Calibri"/>
          <w:b/>
          <w:u w:val="single"/>
        </w:rPr>
        <w:t>HACIENDA, ECONOMIA, DESARROLLO LOCAL Y TURISMO</w:t>
      </w:r>
      <w:r w:rsidR="004D25C9" w:rsidRPr="00180CE1">
        <w:rPr>
          <w:rFonts w:eastAsia="Calibri"/>
          <w:b/>
        </w:rPr>
        <w:t xml:space="preserve">: </w:t>
      </w:r>
      <w:r w:rsidR="004D25C9" w:rsidRPr="00180CE1">
        <w:rPr>
          <w:rFonts w:eastAsia="Calibri"/>
        </w:rPr>
        <w:t>Expte. CO-0062-</w:t>
      </w:r>
      <w:r w:rsidR="004D25C9">
        <w:rPr>
          <w:rFonts w:eastAsia="Calibri"/>
        </w:rPr>
        <w:t>02080410-0</w:t>
      </w:r>
      <w:r w:rsidR="004D25C9" w:rsidRPr="00180CE1">
        <w:rPr>
          <w:color w:val="000000"/>
        </w:rPr>
        <w:t xml:space="preserve"> </w:t>
      </w:r>
      <w:r w:rsidR="004D25C9" w:rsidRPr="00180CE1">
        <w:rPr>
          <w:rFonts w:eastAsia="Calibri"/>
          <w:spacing w:val="-30"/>
        </w:rPr>
        <w:t>(PC)</w:t>
      </w:r>
      <w:r w:rsidR="004D25C9" w:rsidRPr="00180CE1">
        <w:rPr>
          <w:rFonts w:eastAsia="Calibri"/>
        </w:rPr>
        <w:t xml:space="preserve"> - Autoría: </w:t>
      </w:r>
      <w:r w:rsidR="004D25C9">
        <w:rPr>
          <w:rFonts w:eastAsia="Calibri"/>
        </w:rPr>
        <w:t>Concejala Violeta Quiroz.</w:t>
      </w:r>
    </w:p>
    <w:p w:rsidR="004D25C9" w:rsidRPr="00180CE1" w:rsidRDefault="004D25C9" w:rsidP="00DA0760">
      <w:pPr>
        <w:keepNext/>
        <w:widowControl w:val="0"/>
        <w:tabs>
          <w:tab w:val="left" w:pos="1539"/>
          <w:tab w:val="left" w:pos="2394"/>
        </w:tabs>
        <w:ind w:right="-1"/>
        <w:rPr>
          <w:rFonts w:eastAsia="Calibri"/>
          <w:snapToGrid w:val="0"/>
        </w:rPr>
      </w:pPr>
      <w:r w:rsidRPr="00180CE1">
        <w:rPr>
          <w:rFonts w:eastAsia="Calibri"/>
          <w:snapToGrid w:val="0"/>
        </w:rPr>
        <w:t>H. Concejo:</w:t>
      </w:r>
    </w:p>
    <w:p w:rsidR="004D25C9" w:rsidRPr="00180CE1" w:rsidRDefault="004D25C9" w:rsidP="00DA076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D25C9" w:rsidRPr="00180CE1" w:rsidRDefault="004D25C9"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02080410-0</w:t>
      </w:r>
      <w:r w:rsidRPr="00180CE1">
        <w:rPr>
          <w:color w:val="000000"/>
        </w:rPr>
        <w:t xml:space="preserve"> </w:t>
      </w:r>
      <w:r w:rsidRPr="00180CE1">
        <w:rPr>
          <w:rFonts w:eastAsia="Calibri"/>
          <w:spacing w:val="-30"/>
        </w:rPr>
        <w:t>(PC)</w:t>
      </w:r>
      <w:r w:rsidRPr="00180CE1">
        <w:rPr>
          <w:rFonts w:eastAsia="Calibri"/>
        </w:rPr>
        <w:t xml:space="preserve"> y;</w:t>
      </w:r>
    </w:p>
    <w:p w:rsidR="004D25C9" w:rsidRPr="00180CE1" w:rsidRDefault="004D25C9" w:rsidP="00DA076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D25C9" w:rsidRPr="00180CE1" w:rsidRDefault="004D25C9" w:rsidP="00DA076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4D25C9" w:rsidRPr="00180CE1" w:rsidRDefault="004D25C9"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D25C9" w:rsidRPr="00180CE1" w:rsidRDefault="004D25C9" w:rsidP="00DA076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D25C9" w:rsidRPr="00180CE1" w:rsidRDefault="004D25C9" w:rsidP="00DA076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4D25C9" w:rsidRPr="00687C77" w:rsidRDefault="004D25C9" w:rsidP="00DA0760">
      <w:pPr>
        <w:pStyle w:val="Ttulo"/>
        <w:keepNext/>
        <w:widowControl w:val="0"/>
        <w:numPr>
          <w:ilvl w:val="0"/>
          <w:numId w:val="12"/>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Pr>
          <w:rFonts w:ascii="Arial" w:hAnsi="Arial" w:cs="Arial"/>
          <w:b w:val="0"/>
          <w:szCs w:val="24"/>
          <w:u w:val="none"/>
          <w:lang w:val="es-ES_tradnl" w:eastAsia="es-ES_tradnl"/>
        </w:rPr>
        <w:t>reparar y optimizar el sistema de alumbrado público en calle Gobernador Menchaca entre Azcuénaga y Juan Larrea.</w:t>
      </w:r>
    </w:p>
    <w:p w:rsidR="004D25C9" w:rsidRPr="00180CE1" w:rsidRDefault="004D25C9" w:rsidP="00DA0760">
      <w:pPr>
        <w:pStyle w:val="Textoindependiente"/>
        <w:keepNext/>
        <w:widowControl w:val="0"/>
        <w:numPr>
          <w:ilvl w:val="0"/>
          <w:numId w:val="12"/>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w:t>
      </w:r>
      <w:r>
        <w:rPr>
          <w:rFonts w:ascii="Arial" w:hAnsi="Arial" w:cs="Arial"/>
        </w:rPr>
        <w:t>a</w:t>
      </w:r>
      <w:r w:rsidR="00AE1F02">
        <w:rPr>
          <w:rFonts w:ascii="Arial" w:hAnsi="Arial" w:cs="Arial"/>
        </w:rPr>
        <w:t>ción de las tareas mencionadas.</w:t>
      </w:r>
    </w:p>
    <w:p w:rsidR="004D25C9" w:rsidRPr="00180CE1" w:rsidRDefault="004D25C9" w:rsidP="00DA0760">
      <w:pPr>
        <w:pStyle w:val="Textoindependiente"/>
        <w:keepNext/>
        <w:widowControl w:val="0"/>
        <w:numPr>
          <w:ilvl w:val="0"/>
          <w:numId w:val="12"/>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4D25C9" w:rsidRPr="00180CE1" w:rsidRDefault="004D25C9" w:rsidP="00DA0760">
      <w:pPr>
        <w:pStyle w:val="Textoindependiente"/>
        <w:keepNext/>
        <w:widowControl w:val="0"/>
        <w:numPr>
          <w:ilvl w:val="0"/>
          <w:numId w:val="12"/>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4D25C9" w:rsidRPr="00180CE1" w:rsidRDefault="004D25C9" w:rsidP="00DA0760">
      <w:pPr>
        <w:pStyle w:val="Textoindependiente"/>
        <w:keepNext/>
        <w:widowControl w:val="0"/>
        <w:numPr>
          <w:ilvl w:val="0"/>
          <w:numId w:val="12"/>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4D25C9" w:rsidRPr="00180CE1" w:rsidRDefault="004D25C9" w:rsidP="00DA076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Pr="00180CE1">
        <w:rPr>
          <w:b/>
        </w:rPr>
        <w:t>de 2025</w:t>
      </w:r>
      <w:r w:rsidRPr="00180CE1">
        <w:rPr>
          <w:rFonts w:eastAsia="Calibri"/>
          <w:b/>
          <w:snapToGrid w:val="0"/>
        </w:rPr>
        <w:t>.</w:t>
      </w:r>
    </w:p>
    <w:p w:rsidR="004D25C9" w:rsidRDefault="004D25C9"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w:t>
      </w:r>
      <w:r>
        <w:rPr>
          <w:rFonts w:eastAsia="Calibri"/>
          <w:snapToGrid w:val="0"/>
          <w:spacing w:val="-10"/>
          <w:lang w:val="en-US"/>
        </w:rPr>
        <w:t xml:space="preserve"> M. Rico – V. Quiroz - </w:t>
      </w:r>
      <w:r w:rsidRPr="00180CE1">
        <w:rPr>
          <w:rFonts w:eastAsia="Calibri"/>
          <w:snapToGrid w:val="0"/>
          <w:spacing w:val="-10"/>
          <w:lang w:val="en-US"/>
        </w:rPr>
        <w:t>I. Astesiano (Sec.)</w:t>
      </w:r>
      <w:r>
        <w:rPr>
          <w:rFonts w:eastAsia="Calibri"/>
          <w:snapToGrid w:val="0"/>
          <w:spacing w:val="-10"/>
          <w:lang w:val="en-US"/>
        </w:rPr>
        <w:t>.</w:t>
      </w:r>
    </w:p>
    <w:p w:rsidR="004D25C9" w:rsidRDefault="004D25C9" w:rsidP="00DA076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AE1F02" w:rsidRDefault="00AE1F02" w:rsidP="00DA0760">
      <w:pPr>
        <w:keepNext/>
        <w:widowControl w:val="0"/>
        <w:tabs>
          <w:tab w:val="left" w:pos="4125"/>
        </w:tabs>
        <w:spacing w:line="240" w:lineRule="auto"/>
        <w:rPr>
          <w:rFonts w:eastAsia="Calibri"/>
          <w:snapToGrid w:val="0"/>
          <w:spacing w:val="-10"/>
        </w:rPr>
      </w:pPr>
    </w:p>
    <w:p w:rsidR="00AE1F02" w:rsidRPr="00180CE1" w:rsidRDefault="00AE1F02" w:rsidP="00DA0760">
      <w:pPr>
        <w:keepNext/>
        <w:widowControl w:val="0"/>
        <w:tabs>
          <w:tab w:val="left" w:pos="4125"/>
        </w:tabs>
        <w:spacing w:line="240" w:lineRule="auto"/>
        <w:rPr>
          <w:rFonts w:eastAsia="Calibri"/>
          <w:snapToGrid w:val="0"/>
          <w:spacing w:val="-10"/>
        </w:rPr>
      </w:pPr>
    </w:p>
    <w:p w:rsidR="004D25C9" w:rsidRPr="00180CE1" w:rsidRDefault="004D25C9" w:rsidP="00DA0760">
      <w:pPr>
        <w:keepNext/>
        <w:widowControl w:val="0"/>
        <w:ind w:left="0" w:right="-1" w:hanging="426"/>
        <w:rPr>
          <w:rFonts w:eastAsia="Calibri"/>
        </w:rPr>
      </w:pPr>
      <w:r>
        <w:rPr>
          <w:b/>
        </w:rPr>
        <w:lastRenderedPageBreak/>
        <w:t>46.-</w:t>
      </w:r>
      <w:r w:rsidRPr="00180CE1">
        <w:rPr>
          <w:rFonts w:eastAsia="Calibri"/>
          <w:b/>
          <w:u w:val="single"/>
        </w:rPr>
        <w:t>DESPACHO DE LAS COMISIONES DE SERVICIOS PÚBLICOS, TRANSPORTE Y AMBIENTE</w:t>
      </w:r>
      <w:r>
        <w:rPr>
          <w:rFonts w:eastAsia="Calibri"/>
          <w:b/>
          <w:u w:val="single"/>
        </w:rPr>
        <w:t xml:space="preserve"> - PLANEAMIENTO URBANO, OBRAS PÚBLICAS, HÁBITAT Y GESTIÓN DE RIESGO</w:t>
      </w:r>
      <w:r w:rsidRPr="00180CE1">
        <w:rPr>
          <w:rFonts w:eastAsia="Calibri"/>
          <w:b/>
          <w:u w:val="single"/>
        </w:rPr>
        <w:t xml:space="preserve"> </w:t>
      </w:r>
      <w:r>
        <w:rPr>
          <w:rFonts w:eastAsia="Calibri"/>
          <w:b/>
          <w:u w:val="single"/>
        </w:rPr>
        <w:t xml:space="preserve">-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02076890-9</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Concejala Violeta Quiroz.</w:t>
      </w:r>
    </w:p>
    <w:p w:rsidR="004D25C9" w:rsidRPr="00180CE1" w:rsidRDefault="004D25C9" w:rsidP="00DA0760">
      <w:pPr>
        <w:keepNext/>
        <w:widowControl w:val="0"/>
        <w:tabs>
          <w:tab w:val="left" w:pos="1539"/>
          <w:tab w:val="left" w:pos="2394"/>
        </w:tabs>
        <w:ind w:right="-1"/>
        <w:rPr>
          <w:rFonts w:eastAsia="Calibri"/>
          <w:snapToGrid w:val="0"/>
        </w:rPr>
      </w:pPr>
      <w:r w:rsidRPr="00180CE1">
        <w:rPr>
          <w:rFonts w:eastAsia="Calibri"/>
          <w:snapToGrid w:val="0"/>
        </w:rPr>
        <w:t>H. Concejo:</w:t>
      </w:r>
    </w:p>
    <w:p w:rsidR="004D25C9" w:rsidRPr="00180CE1" w:rsidRDefault="004D25C9" w:rsidP="00DA076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D25C9" w:rsidRPr="00180CE1" w:rsidRDefault="004D25C9"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02076890-9</w:t>
      </w:r>
      <w:r w:rsidRPr="00180CE1">
        <w:rPr>
          <w:color w:val="000000"/>
        </w:rPr>
        <w:t xml:space="preserve"> </w:t>
      </w:r>
      <w:r w:rsidRPr="00180CE1">
        <w:rPr>
          <w:rFonts w:eastAsia="Calibri"/>
          <w:spacing w:val="-30"/>
        </w:rPr>
        <w:t>(PC)</w:t>
      </w:r>
      <w:r w:rsidRPr="00180CE1">
        <w:rPr>
          <w:rFonts w:eastAsia="Calibri"/>
        </w:rPr>
        <w:t xml:space="preserve"> y;</w:t>
      </w:r>
    </w:p>
    <w:p w:rsidR="004D25C9" w:rsidRPr="00180CE1" w:rsidRDefault="004D25C9" w:rsidP="00DA076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D25C9" w:rsidRPr="00180CE1" w:rsidRDefault="004D25C9" w:rsidP="00DA076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4D25C9" w:rsidRPr="00180CE1" w:rsidRDefault="004D25C9"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D25C9" w:rsidRPr="00180CE1" w:rsidRDefault="004D25C9" w:rsidP="00DA076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D25C9" w:rsidRPr="00180CE1" w:rsidRDefault="004D25C9" w:rsidP="00DA076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4D25C9" w:rsidRPr="004D25C9" w:rsidRDefault="004D25C9" w:rsidP="00DA0760">
      <w:pPr>
        <w:pStyle w:val="Ttulo"/>
        <w:keepNext/>
        <w:widowControl w:val="0"/>
        <w:numPr>
          <w:ilvl w:val="0"/>
          <w:numId w:val="13"/>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a través de la Secretaría que corresponda, para</w:t>
      </w:r>
      <w:r>
        <w:rPr>
          <w:rFonts w:ascii="Arial" w:hAnsi="Arial" w:cs="Arial"/>
          <w:b w:val="0"/>
          <w:szCs w:val="24"/>
          <w:u w:val="none"/>
          <w:lang w:val="es-ES_tradnl" w:eastAsia="es-ES_tradnl"/>
        </w:rPr>
        <w:t xml:space="preserve"> poner en valor y mejorar el espacio verde </w:t>
      </w:r>
      <w:r w:rsidR="00AE1F02">
        <w:rPr>
          <w:rFonts w:ascii="Arial" w:hAnsi="Arial" w:cs="Arial"/>
          <w:b w:val="0"/>
          <w:szCs w:val="24"/>
          <w:u w:val="none"/>
          <w:lang w:val="es-ES_tradnl" w:eastAsia="es-ES_tradnl"/>
        </w:rPr>
        <w:t xml:space="preserve">ubicado </w:t>
      </w:r>
      <w:r>
        <w:rPr>
          <w:rFonts w:ascii="Arial" w:hAnsi="Arial" w:cs="Arial"/>
          <w:b w:val="0"/>
          <w:szCs w:val="24"/>
          <w:u w:val="none"/>
          <w:lang w:val="es-ES_tradnl" w:eastAsia="es-ES_tradnl"/>
        </w:rPr>
        <w:t>en la intersección de las calles Necochea y G. Piedrabuena, contemplándose las siguientes tareas:</w:t>
      </w:r>
    </w:p>
    <w:p w:rsidR="004D25C9" w:rsidRPr="004D25C9" w:rsidRDefault="004D25C9" w:rsidP="00DA0760">
      <w:pPr>
        <w:pStyle w:val="Ttulo"/>
        <w:keepNext/>
        <w:widowControl w:val="0"/>
        <w:numPr>
          <w:ilvl w:val="0"/>
          <w:numId w:val="14"/>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Limpieza y desmalezamiento.</w:t>
      </w:r>
    </w:p>
    <w:p w:rsidR="004D25C9" w:rsidRPr="004D25C9" w:rsidRDefault="004D25C9" w:rsidP="00DA0760">
      <w:pPr>
        <w:pStyle w:val="Ttulo"/>
        <w:keepNext/>
        <w:widowControl w:val="0"/>
        <w:numPr>
          <w:ilvl w:val="0"/>
          <w:numId w:val="14"/>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Reacondicionamiento del mobiliario urbano existente.</w:t>
      </w:r>
    </w:p>
    <w:p w:rsidR="004D25C9" w:rsidRPr="004D25C9" w:rsidRDefault="004D25C9" w:rsidP="00DA0760">
      <w:pPr>
        <w:pStyle w:val="Ttulo"/>
        <w:keepNext/>
        <w:widowControl w:val="0"/>
        <w:numPr>
          <w:ilvl w:val="0"/>
          <w:numId w:val="14"/>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Instalación de luminarias nuevas y reparación de las existentes.</w:t>
      </w:r>
    </w:p>
    <w:p w:rsidR="004D25C9" w:rsidRPr="004D25C9" w:rsidRDefault="004D25C9" w:rsidP="00DA0760">
      <w:pPr>
        <w:pStyle w:val="Ttulo"/>
        <w:keepNext/>
        <w:widowControl w:val="0"/>
        <w:numPr>
          <w:ilvl w:val="0"/>
          <w:numId w:val="14"/>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Incorporación de juegos infantiles y elementos deportivos.</w:t>
      </w:r>
    </w:p>
    <w:p w:rsidR="004D25C9" w:rsidRPr="00687C77" w:rsidRDefault="004D25C9" w:rsidP="00DA0760">
      <w:pPr>
        <w:pStyle w:val="Ttulo"/>
        <w:keepNext/>
        <w:widowControl w:val="0"/>
        <w:numPr>
          <w:ilvl w:val="0"/>
          <w:numId w:val="14"/>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Mejoras en los senderos y espacios de uso comunitario.</w:t>
      </w:r>
    </w:p>
    <w:p w:rsidR="004D25C9" w:rsidRPr="00180CE1" w:rsidRDefault="004D25C9" w:rsidP="00DA0760">
      <w:pPr>
        <w:pStyle w:val="Textoindependiente"/>
        <w:keepNext/>
        <w:widowControl w:val="0"/>
        <w:numPr>
          <w:ilvl w:val="0"/>
          <w:numId w:val="13"/>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w:t>
      </w:r>
      <w:r>
        <w:rPr>
          <w:rFonts w:ascii="Arial" w:hAnsi="Arial" w:cs="Arial"/>
        </w:rPr>
        <w:t>ación de las tareas mencionadas</w:t>
      </w:r>
      <w:r w:rsidR="00AE1F02">
        <w:rPr>
          <w:rFonts w:ascii="Arial" w:hAnsi="Arial" w:cs="Arial"/>
        </w:rPr>
        <w:t>.</w:t>
      </w:r>
    </w:p>
    <w:p w:rsidR="004D25C9" w:rsidRPr="00180CE1" w:rsidRDefault="004D25C9" w:rsidP="00DA0760">
      <w:pPr>
        <w:pStyle w:val="Textoindependiente"/>
        <w:keepNext/>
        <w:widowControl w:val="0"/>
        <w:numPr>
          <w:ilvl w:val="0"/>
          <w:numId w:val="13"/>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4D25C9" w:rsidRPr="00180CE1" w:rsidRDefault="004D25C9" w:rsidP="00DA0760">
      <w:pPr>
        <w:pStyle w:val="Textoindependiente"/>
        <w:keepNext/>
        <w:widowControl w:val="0"/>
        <w:numPr>
          <w:ilvl w:val="0"/>
          <w:numId w:val="13"/>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4D25C9" w:rsidRPr="00180CE1" w:rsidRDefault="004D25C9" w:rsidP="00DA0760">
      <w:pPr>
        <w:pStyle w:val="Textoindependiente"/>
        <w:keepNext/>
        <w:widowControl w:val="0"/>
        <w:numPr>
          <w:ilvl w:val="0"/>
          <w:numId w:val="13"/>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4D25C9" w:rsidRPr="00180CE1" w:rsidRDefault="004D25C9" w:rsidP="00DA076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sidR="00656DBD">
        <w:rPr>
          <w:rFonts w:eastAsia="Calibri"/>
          <w:b/>
          <w:snapToGrid w:val="0"/>
        </w:rPr>
        <w:t xml:space="preserve">octubre y </w:t>
      </w:r>
      <w:r>
        <w:rPr>
          <w:rFonts w:eastAsia="Calibri"/>
          <w:b/>
          <w:snapToGrid w:val="0"/>
        </w:rPr>
        <w:t xml:space="preserve">noviembre </w:t>
      </w:r>
      <w:r w:rsidRPr="00180CE1">
        <w:rPr>
          <w:b/>
        </w:rPr>
        <w:t>de 2025</w:t>
      </w:r>
      <w:r w:rsidRPr="00180CE1">
        <w:rPr>
          <w:rFonts w:eastAsia="Calibri"/>
          <w:b/>
          <w:snapToGrid w:val="0"/>
        </w:rPr>
        <w:t>.</w:t>
      </w:r>
    </w:p>
    <w:p w:rsidR="004D25C9" w:rsidRDefault="004D25C9"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w:t>
      </w:r>
      <w:r>
        <w:rPr>
          <w:rFonts w:eastAsia="Calibri"/>
          <w:snapToGrid w:val="0"/>
          <w:spacing w:val="-10"/>
          <w:lang w:val="en-US"/>
        </w:rPr>
        <w:t xml:space="preserve"> M. Rico – V. Quiroz – S. Perman - </w:t>
      </w:r>
      <w:r w:rsidRPr="00180CE1">
        <w:rPr>
          <w:rFonts w:eastAsia="Calibri"/>
          <w:snapToGrid w:val="0"/>
          <w:spacing w:val="-10"/>
          <w:lang w:val="en-US"/>
        </w:rPr>
        <w:t>I. Astesiano (Sec.)</w:t>
      </w:r>
      <w:r>
        <w:rPr>
          <w:rFonts w:eastAsia="Calibri"/>
          <w:snapToGrid w:val="0"/>
          <w:spacing w:val="-10"/>
          <w:lang w:val="en-US"/>
        </w:rPr>
        <w:t>.</w:t>
      </w:r>
    </w:p>
    <w:p w:rsidR="004D25C9" w:rsidRDefault="004D25C9"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Blazkow (Sec.).</w:t>
      </w:r>
    </w:p>
    <w:p w:rsidR="004D25C9" w:rsidRDefault="004D25C9" w:rsidP="00DA076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4D25C9" w:rsidRPr="00180CE1" w:rsidRDefault="004D25C9" w:rsidP="00AE1F02">
      <w:pPr>
        <w:keepNext/>
        <w:widowControl w:val="0"/>
        <w:tabs>
          <w:tab w:val="left" w:pos="4125"/>
        </w:tabs>
        <w:spacing w:line="240" w:lineRule="auto"/>
        <w:ind w:left="0"/>
        <w:rPr>
          <w:rFonts w:eastAsia="Calibri"/>
          <w:snapToGrid w:val="0"/>
          <w:spacing w:val="-10"/>
        </w:rPr>
      </w:pPr>
    </w:p>
    <w:p w:rsidR="004D25C9" w:rsidRPr="00180CE1" w:rsidRDefault="004D25C9" w:rsidP="00DA0760">
      <w:pPr>
        <w:keepNext/>
        <w:widowControl w:val="0"/>
        <w:ind w:left="0" w:right="-1" w:hanging="426"/>
        <w:rPr>
          <w:rFonts w:eastAsia="Calibri"/>
        </w:rPr>
      </w:pPr>
      <w:r>
        <w:rPr>
          <w:b/>
        </w:rPr>
        <w:t>47.-</w:t>
      </w:r>
      <w:r w:rsidRPr="00180CE1">
        <w:rPr>
          <w:rFonts w:eastAsia="Calibri"/>
          <w:b/>
          <w:u w:val="single"/>
        </w:rPr>
        <w:t>DESPACHO DE LAS COMISIONES DE SERVICIOS PÚBLICOS, TRANSPORTE Y AMBIENTE</w:t>
      </w:r>
      <w:r>
        <w:rPr>
          <w:rFonts w:eastAsia="Calibri"/>
          <w:b/>
          <w:u w:val="single"/>
        </w:rPr>
        <w:t xml:space="preserve"> - PLANEAMIENTO URBANO, OBRAS PÚBLICAS, HÁBITAT Y GESTIÓN </w:t>
      </w:r>
      <w:r>
        <w:rPr>
          <w:rFonts w:eastAsia="Calibri"/>
          <w:b/>
          <w:u w:val="single"/>
        </w:rPr>
        <w:lastRenderedPageBreak/>
        <w:t>DE RIESGO</w:t>
      </w:r>
      <w:r w:rsidRPr="00180CE1">
        <w:rPr>
          <w:rFonts w:eastAsia="Calibri"/>
          <w:b/>
          <w:u w:val="single"/>
        </w:rPr>
        <w:t xml:space="preserve"> </w:t>
      </w:r>
      <w:r>
        <w:rPr>
          <w:rFonts w:eastAsia="Calibri"/>
          <w:b/>
          <w:u w:val="single"/>
        </w:rPr>
        <w:t xml:space="preserve">-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02073269-9</w:t>
      </w:r>
      <w:r w:rsidRPr="00180CE1">
        <w:rPr>
          <w:color w:val="000000"/>
        </w:rPr>
        <w:t xml:space="preserve"> </w:t>
      </w:r>
      <w:r w:rsidRPr="00180CE1">
        <w:rPr>
          <w:rFonts w:eastAsia="Calibri"/>
          <w:spacing w:val="-30"/>
        </w:rPr>
        <w:t>(PC)</w:t>
      </w:r>
      <w:r w:rsidRPr="00180CE1">
        <w:rPr>
          <w:rFonts w:eastAsia="Calibri"/>
        </w:rPr>
        <w:t xml:space="preserve"> - Autoría: </w:t>
      </w:r>
      <w:r w:rsidR="00656DBD">
        <w:rPr>
          <w:rFonts w:eastAsia="Calibri"/>
        </w:rPr>
        <w:t>Concejal Ignacio Laurenti.</w:t>
      </w:r>
    </w:p>
    <w:p w:rsidR="004D25C9" w:rsidRPr="00180CE1" w:rsidRDefault="004D25C9" w:rsidP="00DA0760">
      <w:pPr>
        <w:keepNext/>
        <w:widowControl w:val="0"/>
        <w:tabs>
          <w:tab w:val="left" w:pos="1539"/>
          <w:tab w:val="left" w:pos="2394"/>
        </w:tabs>
        <w:ind w:right="-1"/>
        <w:rPr>
          <w:rFonts w:eastAsia="Calibri"/>
          <w:snapToGrid w:val="0"/>
        </w:rPr>
      </w:pPr>
      <w:r w:rsidRPr="00180CE1">
        <w:rPr>
          <w:rFonts w:eastAsia="Calibri"/>
          <w:snapToGrid w:val="0"/>
        </w:rPr>
        <w:t>H. Concejo:</w:t>
      </w:r>
    </w:p>
    <w:p w:rsidR="004D25C9" w:rsidRPr="00180CE1" w:rsidRDefault="004D25C9" w:rsidP="00DA076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D25C9" w:rsidRPr="00180CE1" w:rsidRDefault="004D25C9"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sidR="00656DBD">
        <w:rPr>
          <w:rFonts w:eastAsia="Calibri"/>
        </w:rPr>
        <w:t>02073269-9</w:t>
      </w:r>
      <w:r w:rsidR="00656DBD" w:rsidRPr="00180CE1">
        <w:rPr>
          <w:color w:val="000000"/>
        </w:rPr>
        <w:t xml:space="preserve"> </w:t>
      </w:r>
      <w:r w:rsidRPr="00180CE1">
        <w:rPr>
          <w:rFonts w:eastAsia="Calibri"/>
          <w:spacing w:val="-30"/>
        </w:rPr>
        <w:t>(PC)</w:t>
      </w:r>
      <w:r w:rsidRPr="00180CE1">
        <w:rPr>
          <w:rFonts w:eastAsia="Calibri"/>
        </w:rPr>
        <w:t xml:space="preserve"> y;</w:t>
      </w:r>
    </w:p>
    <w:p w:rsidR="004D25C9" w:rsidRPr="00180CE1" w:rsidRDefault="004D25C9" w:rsidP="00DA0760">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D25C9" w:rsidRPr="00180CE1" w:rsidRDefault="004D25C9" w:rsidP="00DA076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4D25C9" w:rsidRPr="00180CE1" w:rsidRDefault="004D25C9"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D25C9" w:rsidRPr="00180CE1" w:rsidRDefault="004D25C9" w:rsidP="00DA076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D25C9" w:rsidRPr="00180CE1" w:rsidRDefault="004D25C9" w:rsidP="00DA076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4D25C9" w:rsidRPr="00656DBD" w:rsidRDefault="004D25C9" w:rsidP="00DA0760">
      <w:pPr>
        <w:pStyle w:val="Ttulo"/>
        <w:keepNext/>
        <w:widowControl w:val="0"/>
        <w:numPr>
          <w:ilvl w:val="0"/>
          <w:numId w:val="15"/>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a través de la Secretaría que corresponda, para</w:t>
      </w:r>
      <w:r>
        <w:rPr>
          <w:rFonts w:ascii="Arial" w:hAnsi="Arial" w:cs="Arial"/>
          <w:b w:val="0"/>
          <w:szCs w:val="24"/>
          <w:u w:val="none"/>
          <w:lang w:val="es-ES_tradnl" w:eastAsia="es-ES_tradnl"/>
        </w:rPr>
        <w:t xml:space="preserve"> </w:t>
      </w:r>
      <w:r w:rsidR="00656DBD">
        <w:rPr>
          <w:rFonts w:ascii="Arial" w:hAnsi="Arial" w:cs="Arial"/>
          <w:b w:val="0"/>
          <w:szCs w:val="24"/>
          <w:u w:val="none"/>
          <w:lang w:val="es-ES_tradnl" w:eastAsia="es-ES_tradnl"/>
        </w:rPr>
        <w:t>estabilizar y ripiar, y limpiar y/o abrir cunetas en las siguientes calles:</w:t>
      </w:r>
    </w:p>
    <w:p w:rsidR="00656DBD" w:rsidRPr="00656DBD" w:rsidRDefault="00656DBD" w:rsidP="00DA0760">
      <w:pPr>
        <w:pStyle w:val="Ttulo"/>
        <w:keepNext/>
        <w:widowControl w:val="0"/>
        <w:numPr>
          <w:ilvl w:val="0"/>
          <w:numId w:val="16"/>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Ceferino Namuncurá entre Avda. Blas Parera y C.E.Carranza;</w:t>
      </w:r>
    </w:p>
    <w:p w:rsidR="00656DBD" w:rsidRPr="00656DBD" w:rsidRDefault="00656DBD" w:rsidP="00DA0760">
      <w:pPr>
        <w:pStyle w:val="Ttulo"/>
        <w:keepNext/>
        <w:widowControl w:val="0"/>
        <w:numPr>
          <w:ilvl w:val="0"/>
          <w:numId w:val="16"/>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Beck Bernard,  Canónigo J. Viñas y Cafferata entre La Pampa y Misiones;</w:t>
      </w:r>
    </w:p>
    <w:p w:rsidR="00656DBD" w:rsidRPr="00656DBD" w:rsidRDefault="00656DBD" w:rsidP="00DA0760">
      <w:pPr>
        <w:pStyle w:val="Ttulo"/>
        <w:keepNext/>
        <w:widowControl w:val="0"/>
        <w:numPr>
          <w:ilvl w:val="0"/>
          <w:numId w:val="16"/>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Neuquén entre Avda. Blas Parera y C.E. Carranza.</w:t>
      </w:r>
    </w:p>
    <w:p w:rsidR="004D25C9" w:rsidRPr="00180CE1" w:rsidRDefault="004D25C9" w:rsidP="00DA0760">
      <w:pPr>
        <w:pStyle w:val="Textoindependiente"/>
        <w:keepNext/>
        <w:widowControl w:val="0"/>
        <w:numPr>
          <w:ilvl w:val="0"/>
          <w:numId w:val="15"/>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w:t>
      </w:r>
      <w:r>
        <w:rPr>
          <w:rFonts w:ascii="Arial" w:hAnsi="Arial" w:cs="Arial"/>
        </w:rPr>
        <w:t>ación de las tareas mencionadas.</w:t>
      </w:r>
    </w:p>
    <w:p w:rsidR="004D25C9" w:rsidRPr="00180CE1" w:rsidRDefault="004D25C9" w:rsidP="00DA0760">
      <w:pPr>
        <w:pStyle w:val="Textoindependiente"/>
        <w:keepNext/>
        <w:widowControl w:val="0"/>
        <w:numPr>
          <w:ilvl w:val="0"/>
          <w:numId w:val="15"/>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4D25C9" w:rsidRPr="00180CE1" w:rsidRDefault="004D25C9" w:rsidP="00DA0760">
      <w:pPr>
        <w:pStyle w:val="Textoindependiente"/>
        <w:keepNext/>
        <w:widowControl w:val="0"/>
        <w:numPr>
          <w:ilvl w:val="0"/>
          <w:numId w:val="15"/>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4D25C9" w:rsidRPr="00180CE1" w:rsidRDefault="004D25C9" w:rsidP="00DA0760">
      <w:pPr>
        <w:pStyle w:val="Textoindependiente"/>
        <w:keepNext/>
        <w:widowControl w:val="0"/>
        <w:numPr>
          <w:ilvl w:val="0"/>
          <w:numId w:val="15"/>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4D25C9" w:rsidRPr="00180CE1" w:rsidRDefault="004D25C9" w:rsidP="00DA076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sidR="00656DBD">
        <w:rPr>
          <w:rFonts w:eastAsia="Calibri"/>
          <w:b/>
          <w:snapToGrid w:val="0"/>
        </w:rPr>
        <w:t xml:space="preserve">octubre y </w:t>
      </w:r>
      <w:r>
        <w:rPr>
          <w:rFonts w:eastAsia="Calibri"/>
          <w:b/>
          <w:snapToGrid w:val="0"/>
        </w:rPr>
        <w:t xml:space="preserve">noviembre </w:t>
      </w:r>
      <w:r w:rsidRPr="00180CE1">
        <w:rPr>
          <w:b/>
        </w:rPr>
        <w:t>de 2025</w:t>
      </w:r>
      <w:r w:rsidRPr="00180CE1">
        <w:rPr>
          <w:rFonts w:eastAsia="Calibri"/>
          <w:b/>
          <w:snapToGrid w:val="0"/>
        </w:rPr>
        <w:t>.</w:t>
      </w:r>
    </w:p>
    <w:p w:rsidR="004D25C9" w:rsidRDefault="004D25C9"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w:t>
      </w:r>
      <w:r>
        <w:rPr>
          <w:rFonts w:eastAsia="Calibri"/>
          <w:snapToGrid w:val="0"/>
          <w:spacing w:val="-10"/>
          <w:lang w:val="en-US"/>
        </w:rPr>
        <w:t xml:space="preserve"> M. Rico – V. Quiroz – S. Perman - </w:t>
      </w:r>
      <w:r w:rsidRPr="00180CE1">
        <w:rPr>
          <w:rFonts w:eastAsia="Calibri"/>
          <w:snapToGrid w:val="0"/>
          <w:spacing w:val="-10"/>
          <w:lang w:val="en-US"/>
        </w:rPr>
        <w:t>I. Astesiano (Sec.)</w:t>
      </w:r>
      <w:r>
        <w:rPr>
          <w:rFonts w:eastAsia="Calibri"/>
          <w:snapToGrid w:val="0"/>
          <w:spacing w:val="-10"/>
          <w:lang w:val="en-US"/>
        </w:rPr>
        <w:t>.</w:t>
      </w:r>
    </w:p>
    <w:p w:rsidR="004D25C9" w:rsidRDefault="004D25C9"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Blazkow (Sec.).</w:t>
      </w:r>
    </w:p>
    <w:p w:rsidR="004D25C9" w:rsidRDefault="004D25C9" w:rsidP="00DA076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4D25C9" w:rsidRPr="00180CE1" w:rsidRDefault="004D25C9" w:rsidP="00DA0760">
      <w:pPr>
        <w:keepNext/>
        <w:widowControl w:val="0"/>
        <w:tabs>
          <w:tab w:val="left" w:pos="4125"/>
        </w:tabs>
        <w:spacing w:line="240" w:lineRule="auto"/>
        <w:rPr>
          <w:rFonts w:eastAsia="Calibri"/>
          <w:snapToGrid w:val="0"/>
          <w:spacing w:val="-10"/>
        </w:rPr>
      </w:pPr>
    </w:p>
    <w:p w:rsidR="00656DBD" w:rsidRPr="00180CE1" w:rsidRDefault="004D25C9" w:rsidP="00DA0760">
      <w:pPr>
        <w:keepNext/>
        <w:widowControl w:val="0"/>
        <w:ind w:left="0" w:right="-1" w:hanging="426"/>
        <w:rPr>
          <w:rFonts w:eastAsia="Calibri"/>
        </w:rPr>
      </w:pPr>
      <w:r>
        <w:rPr>
          <w:b/>
        </w:rPr>
        <w:t>48.-</w:t>
      </w:r>
      <w:r w:rsidR="00656DBD" w:rsidRPr="00180CE1">
        <w:rPr>
          <w:rFonts w:eastAsia="Calibri"/>
          <w:b/>
          <w:u w:val="single"/>
        </w:rPr>
        <w:t>DESPACHO DE LAS COMISIONES DE SERVICIOS PÚBLICOS, TRANSPORTE Y AMBIENTE</w:t>
      </w:r>
      <w:r w:rsidR="00656DBD">
        <w:rPr>
          <w:rFonts w:eastAsia="Calibri"/>
          <w:b/>
          <w:u w:val="single"/>
        </w:rPr>
        <w:t xml:space="preserve"> - PLANEAMIENTO URBANO, OBRAS PÚBLICAS, HÁBITAT Y GESTIÓN DE RIESGO</w:t>
      </w:r>
      <w:r w:rsidR="00656DBD" w:rsidRPr="00180CE1">
        <w:rPr>
          <w:rFonts w:eastAsia="Calibri"/>
          <w:b/>
          <w:u w:val="single"/>
        </w:rPr>
        <w:t xml:space="preserve"> </w:t>
      </w:r>
      <w:r w:rsidR="00656DBD">
        <w:rPr>
          <w:rFonts w:eastAsia="Calibri"/>
          <w:b/>
          <w:u w:val="single"/>
        </w:rPr>
        <w:t xml:space="preserve">- </w:t>
      </w:r>
      <w:r w:rsidR="00656DBD" w:rsidRPr="00180CE1">
        <w:rPr>
          <w:rFonts w:eastAsia="Calibri"/>
          <w:b/>
          <w:u w:val="single"/>
        </w:rPr>
        <w:t>HACIENDA, ECONOMIA, DESARROLLO LOCAL Y TURISMO</w:t>
      </w:r>
      <w:r w:rsidR="00656DBD" w:rsidRPr="00180CE1">
        <w:rPr>
          <w:rFonts w:eastAsia="Calibri"/>
          <w:b/>
        </w:rPr>
        <w:t xml:space="preserve">: </w:t>
      </w:r>
      <w:r w:rsidR="00656DBD" w:rsidRPr="00180CE1">
        <w:rPr>
          <w:rFonts w:eastAsia="Calibri"/>
        </w:rPr>
        <w:t>Expte. CO-0062-</w:t>
      </w:r>
      <w:r w:rsidR="00656DBD">
        <w:rPr>
          <w:rFonts w:eastAsia="Calibri"/>
        </w:rPr>
        <w:t>02076901-4</w:t>
      </w:r>
      <w:r w:rsidR="00656DBD" w:rsidRPr="00180CE1">
        <w:rPr>
          <w:color w:val="000000"/>
        </w:rPr>
        <w:t xml:space="preserve"> </w:t>
      </w:r>
      <w:r w:rsidR="00656DBD" w:rsidRPr="00180CE1">
        <w:rPr>
          <w:rFonts w:eastAsia="Calibri"/>
          <w:spacing w:val="-30"/>
        </w:rPr>
        <w:t>(PC)</w:t>
      </w:r>
      <w:r w:rsidR="00656DBD" w:rsidRPr="00180CE1">
        <w:rPr>
          <w:rFonts w:eastAsia="Calibri"/>
        </w:rPr>
        <w:t xml:space="preserve"> - Autoría: </w:t>
      </w:r>
      <w:r w:rsidR="00656DBD">
        <w:rPr>
          <w:rFonts w:eastAsia="Calibri"/>
        </w:rPr>
        <w:t>Concejal Saúl Perman.</w:t>
      </w:r>
    </w:p>
    <w:p w:rsidR="00656DBD" w:rsidRPr="00180CE1" w:rsidRDefault="00656DBD" w:rsidP="00DA0760">
      <w:pPr>
        <w:keepNext/>
        <w:widowControl w:val="0"/>
        <w:tabs>
          <w:tab w:val="left" w:pos="1539"/>
          <w:tab w:val="left" w:pos="2394"/>
        </w:tabs>
        <w:ind w:right="-1"/>
        <w:rPr>
          <w:rFonts w:eastAsia="Calibri"/>
          <w:snapToGrid w:val="0"/>
        </w:rPr>
      </w:pPr>
      <w:r w:rsidRPr="00180CE1">
        <w:rPr>
          <w:rFonts w:eastAsia="Calibri"/>
          <w:snapToGrid w:val="0"/>
        </w:rPr>
        <w:t>H. Concejo:</w:t>
      </w:r>
    </w:p>
    <w:p w:rsidR="00656DBD" w:rsidRPr="00180CE1" w:rsidRDefault="00656DBD" w:rsidP="00DA0760">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656DBD" w:rsidRPr="00180CE1" w:rsidRDefault="00656DBD"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02076901-4</w:t>
      </w:r>
      <w:r w:rsidRPr="00180CE1">
        <w:rPr>
          <w:color w:val="000000"/>
        </w:rPr>
        <w:t xml:space="preserve"> </w:t>
      </w:r>
      <w:r w:rsidRPr="00180CE1">
        <w:rPr>
          <w:rFonts w:eastAsia="Calibri"/>
          <w:spacing w:val="-30"/>
        </w:rPr>
        <w:t>(PC)</w:t>
      </w:r>
      <w:r w:rsidRPr="00180CE1">
        <w:rPr>
          <w:rFonts w:eastAsia="Calibri"/>
        </w:rPr>
        <w:t xml:space="preserve"> y;</w:t>
      </w:r>
    </w:p>
    <w:p w:rsidR="00656DBD" w:rsidRPr="00180CE1" w:rsidRDefault="00656DBD" w:rsidP="00DA0760">
      <w:pPr>
        <w:keepNext/>
        <w:widowControl w:val="0"/>
        <w:tabs>
          <w:tab w:val="left" w:pos="1539"/>
          <w:tab w:val="left" w:pos="2394"/>
        </w:tabs>
        <w:ind w:right="-1"/>
        <w:outlineLvl w:val="0"/>
        <w:rPr>
          <w:rFonts w:eastAsia="Calibri"/>
        </w:rPr>
      </w:pPr>
      <w:r w:rsidRPr="00180CE1">
        <w:rPr>
          <w:rFonts w:eastAsia="Calibri"/>
          <w:b/>
          <w:bCs/>
        </w:rPr>
        <w:lastRenderedPageBreak/>
        <w:tab/>
      </w:r>
      <w:r w:rsidRPr="00180CE1">
        <w:rPr>
          <w:rFonts w:eastAsia="Calibri"/>
          <w:b/>
          <w:bCs/>
          <w:u w:val="single"/>
        </w:rPr>
        <w:t>CONSIDERANDO</w:t>
      </w:r>
      <w:r w:rsidRPr="00180CE1">
        <w:rPr>
          <w:rFonts w:eastAsia="Calibri"/>
          <w:b/>
          <w:bCs/>
        </w:rPr>
        <w:t>:</w:t>
      </w:r>
    </w:p>
    <w:p w:rsidR="00656DBD" w:rsidRPr="00180CE1" w:rsidRDefault="00656DBD" w:rsidP="00DA0760">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656DBD" w:rsidRPr="00180CE1" w:rsidRDefault="00656DBD" w:rsidP="00DA0760">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656DBD" w:rsidRPr="00180CE1" w:rsidRDefault="00656DBD" w:rsidP="00DA0760">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656DBD" w:rsidRPr="00180CE1" w:rsidRDefault="00656DBD" w:rsidP="00DA0760">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656DBD" w:rsidRPr="00656DBD" w:rsidRDefault="00656DBD" w:rsidP="00DA0760">
      <w:pPr>
        <w:pStyle w:val="Ttulo"/>
        <w:keepNext/>
        <w:widowControl w:val="0"/>
        <w:numPr>
          <w:ilvl w:val="0"/>
          <w:numId w:val="17"/>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a través de la Secretaría que corresponda, para</w:t>
      </w:r>
      <w:r>
        <w:rPr>
          <w:rFonts w:ascii="Arial" w:hAnsi="Arial" w:cs="Arial"/>
          <w:b w:val="0"/>
          <w:szCs w:val="24"/>
          <w:u w:val="none"/>
          <w:lang w:val="es-ES_tradnl" w:eastAsia="es-ES_tradnl"/>
        </w:rPr>
        <w:t xml:space="preserve"> instalar y/o reforzar cestos para residuos en las playas, paseos y zonas recreativas, priorizando los siguientes criterios:</w:t>
      </w:r>
    </w:p>
    <w:p w:rsidR="00DA0760" w:rsidRDefault="00DA0760" w:rsidP="00DA0760">
      <w:pPr>
        <w:pStyle w:val="Prrafodelista"/>
        <w:keepNext/>
        <w:widowControl w:val="0"/>
        <w:numPr>
          <w:ilvl w:val="0"/>
          <w:numId w:val="18"/>
        </w:numPr>
        <w:tabs>
          <w:tab w:val="left" w:pos="567"/>
        </w:tabs>
        <w:ind w:left="567" w:hanging="283"/>
      </w:pPr>
      <w:r w:rsidRPr="00E55CC6">
        <w:t xml:space="preserve">Las áreas donde se encuentran los paradores, paseos gastronómicos y puestos de comida, asegurando una distribución equilibrada, adecuada cobertura, accesibilidad, </w:t>
      </w:r>
      <w:r w:rsidRPr="00DA0760">
        <w:t>c</w:t>
      </w:r>
      <w:r w:rsidRPr="00E55CC6">
        <w:t>omo así también frecuencia de vaciado.</w:t>
      </w:r>
    </w:p>
    <w:p w:rsidR="00DA0760" w:rsidRDefault="00DA0760" w:rsidP="00DA0760">
      <w:pPr>
        <w:pStyle w:val="Prrafodelista"/>
        <w:keepNext/>
        <w:widowControl w:val="0"/>
        <w:numPr>
          <w:ilvl w:val="0"/>
          <w:numId w:val="18"/>
        </w:numPr>
        <w:tabs>
          <w:tab w:val="left" w:pos="567"/>
        </w:tabs>
        <w:ind w:left="567" w:hanging="283"/>
      </w:pPr>
      <w:r>
        <w:t>P</w:t>
      </w:r>
      <w:r w:rsidRPr="00E55CC6">
        <w:t>romover la utilización de contenedores diferenciados para residuos reciclables y no reciclables, conforme a lineamientos de gestión ambiental sostenible.</w:t>
      </w:r>
    </w:p>
    <w:p w:rsidR="00DA0760" w:rsidRPr="00DA0760" w:rsidRDefault="00DA0760" w:rsidP="00DA0760">
      <w:pPr>
        <w:pStyle w:val="Prrafodelista"/>
        <w:keepNext/>
        <w:widowControl w:val="0"/>
        <w:numPr>
          <w:ilvl w:val="0"/>
          <w:numId w:val="18"/>
        </w:numPr>
        <w:tabs>
          <w:tab w:val="left" w:pos="567"/>
        </w:tabs>
        <w:ind w:left="567" w:hanging="283"/>
      </w:pPr>
      <w:r w:rsidRPr="00DA0760">
        <w:t>A</w:t>
      </w:r>
      <w:r w:rsidRPr="00E55CC6">
        <w:t>nal</w:t>
      </w:r>
      <w:r>
        <w:t>izar</w:t>
      </w:r>
      <w:r w:rsidRPr="00E55CC6">
        <w:t xml:space="preserve"> la viabilidad de complementar la medida con campañas de concientización, cartelería informativa y acciones educativas orientadas a fomentar la colaboración activa de los vecinos y vecinas en la correcta disposición de residuos, la reducción de desechos y el cuidado del entorno costero y del espacio público.</w:t>
      </w:r>
    </w:p>
    <w:p w:rsidR="00656DBD" w:rsidRPr="00180CE1" w:rsidRDefault="00656DBD" w:rsidP="00DA0760">
      <w:pPr>
        <w:pStyle w:val="Textoindependiente"/>
        <w:keepNext/>
        <w:widowControl w:val="0"/>
        <w:numPr>
          <w:ilvl w:val="0"/>
          <w:numId w:val="17"/>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w:t>
      </w:r>
      <w:r>
        <w:rPr>
          <w:rFonts w:ascii="Arial" w:hAnsi="Arial" w:cs="Arial"/>
        </w:rPr>
        <w:t>ación de las tareas mencionadas, garantizado la iluminación adecuada y segura para todo el perímetro de la plaza y su entorno.</w:t>
      </w:r>
    </w:p>
    <w:p w:rsidR="00656DBD" w:rsidRPr="00180CE1" w:rsidRDefault="00656DBD" w:rsidP="00DA0760">
      <w:pPr>
        <w:pStyle w:val="Textoindependiente"/>
        <w:keepNext/>
        <w:widowControl w:val="0"/>
        <w:numPr>
          <w:ilvl w:val="0"/>
          <w:numId w:val="17"/>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656DBD" w:rsidRPr="00180CE1" w:rsidRDefault="00656DBD" w:rsidP="00DA0760">
      <w:pPr>
        <w:pStyle w:val="Textoindependiente"/>
        <w:keepNext/>
        <w:widowControl w:val="0"/>
        <w:numPr>
          <w:ilvl w:val="0"/>
          <w:numId w:val="17"/>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656DBD" w:rsidRPr="00180CE1" w:rsidRDefault="00656DBD" w:rsidP="00DA0760">
      <w:pPr>
        <w:pStyle w:val="Textoindependiente"/>
        <w:keepNext/>
        <w:widowControl w:val="0"/>
        <w:numPr>
          <w:ilvl w:val="0"/>
          <w:numId w:val="17"/>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656DBD" w:rsidRPr="00180CE1" w:rsidRDefault="00656DBD" w:rsidP="00DA0760">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octubre y noviembre </w:t>
      </w:r>
      <w:r w:rsidRPr="00180CE1">
        <w:rPr>
          <w:b/>
        </w:rPr>
        <w:t>de 2025</w:t>
      </w:r>
      <w:r w:rsidRPr="00180CE1">
        <w:rPr>
          <w:rFonts w:eastAsia="Calibri"/>
          <w:b/>
          <w:snapToGrid w:val="0"/>
        </w:rPr>
        <w:t>.</w:t>
      </w:r>
    </w:p>
    <w:p w:rsidR="00656DBD" w:rsidRDefault="00656DBD"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w:t>
      </w:r>
      <w:r>
        <w:rPr>
          <w:rFonts w:eastAsia="Calibri"/>
          <w:snapToGrid w:val="0"/>
          <w:spacing w:val="-10"/>
          <w:lang w:val="en-US"/>
        </w:rPr>
        <w:t xml:space="preserve"> M. Rico – V. Quiroz – S. Perman - </w:t>
      </w:r>
      <w:r w:rsidRPr="00180CE1">
        <w:rPr>
          <w:rFonts w:eastAsia="Calibri"/>
          <w:snapToGrid w:val="0"/>
          <w:spacing w:val="-10"/>
          <w:lang w:val="en-US"/>
        </w:rPr>
        <w:t>I. Astesiano (Sec.)</w:t>
      </w:r>
      <w:r>
        <w:rPr>
          <w:rFonts w:eastAsia="Calibri"/>
          <w:snapToGrid w:val="0"/>
          <w:spacing w:val="-10"/>
          <w:lang w:val="en-US"/>
        </w:rPr>
        <w:t>.</w:t>
      </w:r>
    </w:p>
    <w:p w:rsidR="00656DBD" w:rsidRDefault="00656DBD" w:rsidP="00DA0760">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M. Blazkow (Sec.).</w:t>
      </w:r>
    </w:p>
    <w:p w:rsidR="00656DBD" w:rsidRDefault="00656DBD" w:rsidP="00DA0760">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C67D65" w:rsidRPr="00180CE1" w:rsidRDefault="00C67D65" w:rsidP="00AE1F02">
      <w:pPr>
        <w:keepNext/>
        <w:widowControl w:val="0"/>
        <w:tabs>
          <w:tab w:val="left" w:pos="4125"/>
        </w:tabs>
        <w:spacing w:line="240" w:lineRule="auto"/>
        <w:ind w:left="0"/>
        <w:rPr>
          <w:rFonts w:eastAsia="Calibri"/>
          <w:snapToGrid w:val="0"/>
          <w:spacing w:val="-10"/>
        </w:rPr>
      </w:pPr>
    </w:p>
    <w:p w:rsidR="00C67D65" w:rsidRPr="00180CE1" w:rsidRDefault="00656DBD" w:rsidP="00C67D65">
      <w:pPr>
        <w:keepNext/>
        <w:widowControl w:val="0"/>
        <w:ind w:left="0" w:right="-1" w:hanging="426"/>
        <w:rPr>
          <w:rFonts w:eastAsia="Calibri"/>
        </w:rPr>
      </w:pPr>
      <w:r>
        <w:rPr>
          <w:b/>
        </w:rPr>
        <w:t>49.-</w:t>
      </w:r>
      <w:r w:rsidR="00C67D65" w:rsidRPr="00180CE1">
        <w:rPr>
          <w:rFonts w:eastAsia="Calibri"/>
          <w:b/>
          <w:u w:val="single"/>
        </w:rPr>
        <w:t>DESPACHO DE LAS COMISIONES DE</w:t>
      </w:r>
      <w:r w:rsidR="00C67D65">
        <w:rPr>
          <w:rFonts w:eastAsia="Calibri"/>
          <w:b/>
          <w:u w:val="single"/>
        </w:rPr>
        <w:t xml:space="preserve"> </w:t>
      </w:r>
      <w:r w:rsidR="00C67D65" w:rsidRPr="00180CE1">
        <w:rPr>
          <w:rFonts w:eastAsia="Calibri"/>
          <w:b/>
          <w:u w:val="single"/>
        </w:rPr>
        <w:t xml:space="preserve">PLANEAMIENTO URBANO, OBRAS PÚBLICAS, HÁBITAT Y GESTION DE RIESGO </w:t>
      </w:r>
      <w:r w:rsidR="00C67D65">
        <w:rPr>
          <w:rFonts w:eastAsia="Calibri"/>
          <w:b/>
          <w:u w:val="single"/>
        </w:rPr>
        <w:t>– GOBIERNO Y SEGURIDAD CIUDADANA</w:t>
      </w:r>
      <w:r w:rsidR="00C67D65" w:rsidRPr="00180CE1">
        <w:rPr>
          <w:rFonts w:eastAsia="Calibri"/>
          <w:b/>
        </w:rPr>
        <w:t xml:space="preserve">: </w:t>
      </w:r>
      <w:r w:rsidR="00C67D65" w:rsidRPr="00180CE1">
        <w:rPr>
          <w:rFonts w:eastAsia="Calibri"/>
        </w:rPr>
        <w:t>Expte. CO-0062-</w:t>
      </w:r>
      <w:r w:rsidR="00C67D65">
        <w:rPr>
          <w:rFonts w:eastAsia="Calibri"/>
        </w:rPr>
        <w:t xml:space="preserve">01975694-9 </w:t>
      </w:r>
      <w:r w:rsidR="00C67D65">
        <w:rPr>
          <w:rFonts w:eastAsia="Calibri"/>
          <w:spacing w:val="-30"/>
        </w:rPr>
        <w:t>(PPC</w:t>
      </w:r>
      <w:r w:rsidR="00C67D65" w:rsidRPr="00180CE1">
        <w:rPr>
          <w:rFonts w:eastAsia="Calibri"/>
          <w:spacing w:val="-30"/>
        </w:rPr>
        <w:t>)</w:t>
      </w:r>
      <w:r w:rsidR="00C67D65">
        <w:rPr>
          <w:rFonts w:eastAsia="Calibri"/>
        </w:rPr>
        <w:t xml:space="preserve"> -</w:t>
      </w:r>
      <w:r w:rsidR="00C67D65" w:rsidRPr="00180CE1">
        <w:rPr>
          <w:rFonts w:eastAsia="Calibri"/>
        </w:rPr>
        <w:t xml:space="preserve"> Autoría: </w:t>
      </w:r>
      <w:r w:rsidR="00C67D65">
        <w:rPr>
          <w:rFonts w:eastAsia="Calibri"/>
        </w:rPr>
        <w:t>ACASA S.A.</w:t>
      </w:r>
    </w:p>
    <w:p w:rsidR="00C67D65" w:rsidRPr="00180CE1" w:rsidRDefault="00C67D65" w:rsidP="00C67D65">
      <w:pPr>
        <w:keepNext/>
        <w:widowControl w:val="0"/>
        <w:tabs>
          <w:tab w:val="left" w:pos="1539"/>
          <w:tab w:val="left" w:pos="2394"/>
        </w:tabs>
        <w:ind w:right="-1"/>
        <w:rPr>
          <w:rFonts w:eastAsia="Calibri"/>
          <w:snapToGrid w:val="0"/>
        </w:rPr>
      </w:pPr>
      <w:r w:rsidRPr="00180CE1">
        <w:rPr>
          <w:rFonts w:eastAsia="Calibri"/>
          <w:snapToGrid w:val="0"/>
        </w:rPr>
        <w:t>H. Concejo:</w:t>
      </w:r>
    </w:p>
    <w:p w:rsidR="00C67D65" w:rsidRPr="00180CE1" w:rsidRDefault="00C67D65" w:rsidP="00C67D65">
      <w:pPr>
        <w:keepNext/>
        <w:widowControl w:val="0"/>
        <w:tabs>
          <w:tab w:val="left" w:pos="1539"/>
          <w:tab w:val="left" w:pos="2394"/>
        </w:tabs>
        <w:ind w:right="-1"/>
        <w:outlineLvl w:val="0"/>
        <w:rPr>
          <w:rFonts w:eastAsia="Calibri"/>
          <w:bCs/>
        </w:rPr>
      </w:pPr>
      <w:r w:rsidRPr="00180CE1">
        <w:rPr>
          <w:rFonts w:eastAsia="Calibri"/>
          <w:b/>
          <w:bCs/>
        </w:rPr>
        <w:lastRenderedPageBreak/>
        <w:tab/>
      </w:r>
      <w:r w:rsidRPr="00180CE1">
        <w:rPr>
          <w:rFonts w:eastAsia="Calibri"/>
          <w:b/>
          <w:bCs/>
          <w:u w:val="single"/>
        </w:rPr>
        <w:t>VISTO</w:t>
      </w:r>
      <w:r w:rsidRPr="00180CE1">
        <w:rPr>
          <w:rFonts w:eastAsia="Calibri"/>
          <w:b/>
          <w:bCs/>
        </w:rPr>
        <w:t>:</w:t>
      </w:r>
    </w:p>
    <w:p w:rsidR="00C67D65" w:rsidRPr="00180CE1" w:rsidRDefault="00C67D65" w:rsidP="00C67D6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01975694-9 </w:t>
      </w:r>
      <w:r>
        <w:rPr>
          <w:rFonts w:eastAsia="Calibri"/>
          <w:spacing w:val="-30"/>
        </w:rPr>
        <w:t>(PPC</w:t>
      </w:r>
      <w:r w:rsidRPr="00180CE1">
        <w:rPr>
          <w:rFonts w:eastAsia="Calibri"/>
          <w:spacing w:val="-30"/>
        </w:rPr>
        <w:t>)</w:t>
      </w:r>
      <w:r>
        <w:rPr>
          <w:rFonts w:eastAsia="Calibri"/>
        </w:rPr>
        <w:t xml:space="preserve"> </w:t>
      </w:r>
      <w:r w:rsidRPr="00180CE1">
        <w:rPr>
          <w:rFonts w:eastAsia="Calibri"/>
        </w:rPr>
        <w:t>y;</w:t>
      </w:r>
    </w:p>
    <w:p w:rsidR="00C67D65" w:rsidRPr="00180CE1" w:rsidRDefault="00C67D65" w:rsidP="00C67D6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C67D65" w:rsidRDefault="00C67D65" w:rsidP="00C67D65">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C67D65">
        <w:t xml:space="preserve"> </w:t>
      </w:r>
      <w:r>
        <w:t xml:space="preserve">se trata de una solicitud de Uso por vía </w:t>
      </w:r>
      <w:r w:rsidR="00AE1F02">
        <w:t xml:space="preserve">de excepción para la actividad </w:t>
      </w:r>
      <w:r>
        <w:t>Locales cuya actividad principal es gastronómica con expendio de bebidas alcohólicas para consumo en el local o establecimiento con mesas y sillas- Categoría C en el Distrito C2b- Centralidad en corredores viales principales tipo I, y que la misma no se encuentra admitida en dicho distrito.</w:t>
      </w:r>
    </w:p>
    <w:p w:rsidR="00C67D65" w:rsidRDefault="00C67D65" w:rsidP="00C67D65">
      <w:pPr>
        <w:keepNext/>
        <w:widowControl w:val="0"/>
        <w:tabs>
          <w:tab w:val="left" w:pos="1539"/>
          <w:tab w:val="left" w:pos="1980"/>
          <w:tab w:val="left" w:pos="2394"/>
        </w:tabs>
        <w:ind w:right="-1"/>
      </w:pPr>
      <w:r>
        <w:tab/>
      </w:r>
      <w:r>
        <w:tab/>
      </w:r>
      <w:r>
        <w:tab/>
        <w:t>Que, la Ordenanza Nº 12.852, que regula la habilitación y el funcionamiento de actividades de esparcimiento y ocio nocturno, en su artículo 7°, establece una clasificación de actividades entre las que refiere a recreativas y/o esparc</w:t>
      </w:r>
      <w:r w:rsidR="00AE1F02">
        <w:t xml:space="preserve">imiento, la cual incluye la de </w:t>
      </w:r>
      <w:r>
        <w:t>Locales cuya actividad principal es gastronómica con expendio de bebidas alcohólicas para consumo en el local o establecimiento con mesas y sillas- Categoría C.</w:t>
      </w:r>
    </w:p>
    <w:p w:rsidR="00C67D65" w:rsidRDefault="00C67D65" w:rsidP="00C67D65">
      <w:pPr>
        <w:keepNext/>
        <w:widowControl w:val="0"/>
        <w:tabs>
          <w:tab w:val="left" w:pos="1539"/>
          <w:tab w:val="left" w:pos="1980"/>
          <w:tab w:val="left" w:pos="2394"/>
        </w:tabs>
        <w:ind w:right="-1"/>
      </w:pPr>
      <w:r>
        <w:tab/>
      </w:r>
      <w:r>
        <w:tab/>
      </w:r>
      <w:r>
        <w:tab/>
        <w:t>Que, según lo informado por la Dirección de Habilitaciones, el local reúne las condiciones técnicas para la actividad pretendida, a fs. 32.</w:t>
      </w:r>
    </w:p>
    <w:p w:rsidR="00C67D65" w:rsidRDefault="00C67D65" w:rsidP="00C67D65">
      <w:pPr>
        <w:keepNext/>
        <w:widowControl w:val="0"/>
        <w:tabs>
          <w:tab w:val="left" w:pos="1539"/>
          <w:tab w:val="left" w:pos="1980"/>
          <w:tab w:val="left" w:pos="2394"/>
        </w:tabs>
        <w:ind w:right="-1"/>
      </w:pPr>
      <w:r>
        <w:tab/>
      </w:r>
      <w:r>
        <w:tab/>
      </w:r>
      <w:r>
        <w:tab/>
        <w:t xml:space="preserve">Que, la Dirección de Desarrollo y Gestión Ambiental, notifica que no hay objeciones para que lo solicitado se desarrolle en dicho establecimiento, fs. 36. </w:t>
      </w:r>
    </w:p>
    <w:p w:rsidR="00C67D65" w:rsidRDefault="00C67D65" w:rsidP="00C67D65">
      <w:pPr>
        <w:keepNext/>
        <w:widowControl w:val="0"/>
        <w:tabs>
          <w:tab w:val="left" w:pos="1539"/>
          <w:tab w:val="left" w:pos="1980"/>
          <w:tab w:val="left" w:pos="2394"/>
        </w:tabs>
        <w:ind w:right="-1"/>
      </w:pPr>
      <w:r>
        <w:tab/>
      </w:r>
      <w:r>
        <w:tab/>
      </w:r>
      <w:r>
        <w:tab/>
        <w:t>Que, por su parte, la Dirección de Rentas manifiesta, que ACASA S. A. posee deuda administrativa, vinculada con Derechos de Espacios Públicos- Casas de Música en Vivo, y el apoderado en materia de Registro Municipal de Operadores de residuos de Manejo Especial, a fs. 82 vta.</w:t>
      </w:r>
    </w:p>
    <w:p w:rsidR="00C67D65" w:rsidRDefault="00C67D65" w:rsidP="00C67D65">
      <w:pPr>
        <w:keepNext/>
        <w:widowControl w:val="0"/>
        <w:tabs>
          <w:tab w:val="left" w:pos="1539"/>
          <w:tab w:val="left" w:pos="1980"/>
          <w:tab w:val="left" w:pos="2394"/>
        </w:tabs>
        <w:ind w:right="-1"/>
      </w:pPr>
      <w:r>
        <w:tab/>
      </w:r>
      <w:r>
        <w:tab/>
      </w:r>
      <w:r>
        <w:tab/>
        <w:t>Que, desde un aspecto urbanístico se consideran actividades afines con las que se desarrollan en el entorno, a fs. 86.</w:t>
      </w:r>
    </w:p>
    <w:p w:rsidR="00C67D65" w:rsidRDefault="00C67D65" w:rsidP="00C67D65">
      <w:pPr>
        <w:keepNext/>
        <w:widowControl w:val="0"/>
        <w:tabs>
          <w:tab w:val="left" w:pos="1539"/>
          <w:tab w:val="left" w:pos="1980"/>
          <w:tab w:val="left" w:pos="2394"/>
        </w:tabs>
        <w:ind w:right="-1"/>
      </w:pPr>
      <w:r>
        <w:tab/>
      </w:r>
      <w:r>
        <w:tab/>
      </w:r>
      <w:r>
        <w:tab/>
        <w:t>Que, en virtud de todo lo expuesto y actuado se ha encontrado favorable acceder a lo peticionado.</w:t>
      </w:r>
    </w:p>
    <w:p w:rsidR="00C67D65" w:rsidRPr="00180CE1" w:rsidRDefault="00C67D65" w:rsidP="00C67D65">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C67D65" w:rsidRPr="00180CE1" w:rsidRDefault="00C67D65" w:rsidP="00C67D6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C67D65" w:rsidRPr="00180CE1" w:rsidRDefault="00C67D65" w:rsidP="00C67D6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C67D65" w:rsidRPr="00C67D65" w:rsidRDefault="00C67D65" w:rsidP="00C67D65">
      <w:pPr>
        <w:pStyle w:val="Prrafodelista"/>
        <w:keepNext/>
        <w:widowControl w:val="0"/>
        <w:numPr>
          <w:ilvl w:val="0"/>
          <w:numId w:val="21"/>
        </w:numPr>
        <w:tabs>
          <w:tab w:val="left" w:pos="1140"/>
        </w:tabs>
        <w:ind w:left="284" w:firstLine="0"/>
        <w:outlineLvl w:val="0"/>
        <w:rPr>
          <w:rFonts w:eastAsia="Times New Roman"/>
          <w:lang w:val="es-ES_tradnl" w:eastAsia="es-ES_tradnl"/>
        </w:rPr>
      </w:pPr>
      <w:r w:rsidRPr="00C67D65">
        <w:rPr>
          <w:rFonts w:eastAsia="Times New Roman"/>
          <w:lang w:val="es-ES_tradnl" w:eastAsia="es-ES_tradnl"/>
        </w:rPr>
        <w:t xml:space="preserve">Facúltese al Departamento Ejecutivo Municipal a autorizar por vía de excepción </w:t>
      </w:r>
      <w:r>
        <w:rPr>
          <w:rFonts w:eastAsia="Times New Roman"/>
          <w:lang w:val="es-ES_tradnl" w:eastAsia="es-ES_tradnl"/>
        </w:rPr>
        <w:t>a la empresa ACASA S.A. -</w:t>
      </w:r>
      <w:r w:rsidRPr="00C67D65">
        <w:rPr>
          <w:rFonts w:eastAsia="Times New Roman"/>
          <w:lang w:val="es-ES_tradnl" w:eastAsia="es-ES_tradnl"/>
        </w:rPr>
        <w:t xml:space="preserve"> CUIT Nº 30-71044872-4, para anexar y desarrollar la actividad de “L</w:t>
      </w:r>
      <w:r>
        <w:rPr>
          <w:rFonts w:eastAsia="Times New Roman"/>
          <w:lang w:val="es-ES_tradnl" w:eastAsia="es-ES_tradnl"/>
        </w:rPr>
        <w:t>ocales cuya actividad principal</w:t>
      </w:r>
      <w:r w:rsidR="00AE1F02">
        <w:rPr>
          <w:rFonts w:eastAsia="Times New Roman"/>
          <w:lang w:val="es-ES_tradnl" w:eastAsia="es-ES_tradnl"/>
        </w:rPr>
        <w:t xml:space="preserve"> </w:t>
      </w:r>
      <w:r w:rsidRPr="00C67D65">
        <w:rPr>
          <w:rFonts w:eastAsia="Times New Roman"/>
          <w:lang w:val="es-ES_tradnl" w:eastAsia="es-ES_tradnl"/>
        </w:rPr>
        <w:t>es gastronómica con expendio de bebidas alcohólicas para consumo en el local o establecimiento c</w:t>
      </w:r>
      <w:r>
        <w:rPr>
          <w:rFonts w:eastAsia="Times New Roman"/>
          <w:lang w:val="es-ES_tradnl" w:eastAsia="es-ES_tradnl"/>
        </w:rPr>
        <w:t>on mesas y sillas- Categoría C</w:t>
      </w:r>
      <w:r w:rsidRPr="00C67D65">
        <w:rPr>
          <w:rFonts w:eastAsia="Times New Roman"/>
          <w:lang w:val="es-ES_tradnl" w:eastAsia="es-ES_tradnl"/>
        </w:rPr>
        <w:t>, en el inmueble ubicado en 25 de Mayo N° 3</w:t>
      </w:r>
      <w:r w:rsidR="000C3D56">
        <w:rPr>
          <w:rFonts w:eastAsia="Times New Roman"/>
          <w:lang w:val="es-ES_tradnl" w:eastAsia="es-ES_tradnl"/>
        </w:rPr>
        <w:t>.42</w:t>
      </w:r>
      <w:r w:rsidR="005F4813">
        <w:rPr>
          <w:rFonts w:eastAsia="Times New Roman"/>
          <w:lang w:val="es-ES_tradnl" w:eastAsia="es-ES_tradnl"/>
        </w:rPr>
        <w:t>8</w:t>
      </w:r>
      <w:r w:rsidR="000C3D56">
        <w:rPr>
          <w:rFonts w:eastAsia="Times New Roman"/>
          <w:lang w:val="es-ES_tradnl" w:eastAsia="es-ES_tradnl"/>
        </w:rPr>
        <w:t xml:space="preserve"> -</w:t>
      </w:r>
      <w:r w:rsidRPr="00C67D65">
        <w:rPr>
          <w:rFonts w:eastAsia="Times New Roman"/>
          <w:lang w:val="es-ES_tradnl" w:eastAsia="es-ES_tradnl"/>
        </w:rPr>
        <w:t xml:space="preserve"> Padrón Municipal N° 101483, Nomenclatura </w:t>
      </w:r>
      <w:r w:rsidR="000C3D56">
        <w:rPr>
          <w:rFonts w:eastAsia="Times New Roman"/>
          <w:lang w:val="es-ES_tradnl" w:eastAsia="es-ES_tradnl"/>
        </w:rPr>
        <w:t>C</w:t>
      </w:r>
      <w:r w:rsidRPr="00C67D65">
        <w:rPr>
          <w:rFonts w:eastAsia="Times New Roman"/>
          <w:lang w:val="es-ES_tradnl" w:eastAsia="es-ES_tradnl"/>
        </w:rPr>
        <w:t>atastral: Manzana N° 3424</w:t>
      </w:r>
      <w:r w:rsidR="000C3D56">
        <w:rPr>
          <w:rFonts w:eastAsia="Times New Roman"/>
          <w:lang w:val="es-ES_tradnl" w:eastAsia="es-ES_tradnl"/>
        </w:rPr>
        <w:t xml:space="preserve"> -</w:t>
      </w:r>
      <w:r w:rsidRPr="00C67D65">
        <w:rPr>
          <w:rFonts w:eastAsia="Times New Roman"/>
          <w:lang w:val="es-ES_tradnl" w:eastAsia="es-ES_tradnl"/>
        </w:rPr>
        <w:t xml:space="preserve"> Parcela N° 583  - Distrito C2b.</w:t>
      </w:r>
    </w:p>
    <w:p w:rsidR="00C67D65" w:rsidRPr="00C67D65" w:rsidRDefault="00C67D65" w:rsidP="00C67D65">
      <w:pPr>
        <w:pStyle w:val="Prrafodelista"/>
        <w:keepNext/>
        <w:widowControl w:val="0"/>
        <w:numPr>
          <w:ilvl w:val="0"/>
          <w:numId w:val="21"/>
        </w:numPr>
        <w:tabs>
          <w:tab w:val="left" w:pos="1140"/>
        </w:tabs>
        <w:ind w:left="284" w:firstLine="0"/>
        <w:outlineLvl w:val="0"/>
        <w:rPr>
          <w:rFonts w:eastAsia="Times New Roman"/>
          <w:lang w:val="es-ES_tradnl" w:eastAsia="es-ES_tradnl"/>
        </w:rPr>
      </w:pPr>
      <w:r w:rsidRPr="00C67D65">
        <w:rPr>
          <w:rFonts w:eastAsia="Times New Roman"/>
          <w:lang w:val="es-ES_tradnl" w:eastAsia="es-ES_tradnl"/>
        </w:rPr>
        <w:lastRenderedPageBreak/>
        <w:t>La autorización otorgada por el artículo precedente será válida a los efectos de la obtención de la habilitación del local, trámite que deberá realizarse por la vía administrativa correspondiente del Departamento Ejecutivo Municipal.</w:t>
      </w:r>
    </w:p>
    <w:p w:rsidR="00C67D65" w:rsidRPr="00C67D65" w:rsidRDefault="00C67D65" w:rsidP="000C3D56">
      <w:pPr>
        <w:pStyle w:val="Prrafodelista"/>
        <w:keepNext/>
        <w:widowControl w:val="0"/>
        <w:tabs>
          <w:tab w:val="left" w:pos="1140"/>
        </w:tabs>
        <w:ind w:left="284"/>
        <w:outlineLvl w:val="0"/>
        <w:rPr>
          <w:rFonts w:eastAsia="Times New Roman"/>
          <w:lang w:val="es-ES_tradnl" w:eastAsia="es-ES_tradnl"/>
        </w:rPr>
      </w:pPr>
      <w:r w:rsidRPr="00C67D65">
        <w:rPr>
          <w:rFonts w:eastAsia="Times New Roman"/>
          <w:lang w:val="es-ES_tradnl" w:eastAsia="es-ES_tradnl"/>
        </w:rPr>
        <w:t>Dicha habilitación tendrá una duración por un período de cinco (5) años, a partir de su otorgamiento.</w:t>
      </w:r>
    </w:p>
    <w:p w:rsidR="00C67D65" w:rsidRPr="00C67D65" w:rsidRDefault="00C67D65" w:rsidP="000C3D56">
      <w:pPr>
        <w:pStyle w:val="Prrafodelista"/>
        <w:keepNext/>
        <w:widowControl w:val="0"/>
        <w:tabs>
          <w:tab w:val="left" w:pos="1140"/>
        </w:tabs>
        <w:ind w:left="284"/>
        <w:outlineLvl w:val="0"/>
        <w:rPr>
          <w:rFonts w:eastAsia="Times New Roman"/>
          <w:lang w:val="es-ES_tradnl" w:eastAsia="es-ES_tradnl"/>
        </w:rPr>
      </w:pPr>
      <w:r w:rsidRPr="00C67D65">
        <w:rPr>
          <w:rFonts w:eastAsia="Times New Roman"/>
          <w:lang w:val="es-ES_tradnl" w:eastAsia="es-ES_tradnl"/>
        </w:rPr>
        <w:t>El incumplimiento de lo expresado precedentemente o de la normativa vigente y/o la comprobación fehaciente de perjuicios a terceros por el desarrollo de la actividad, implicará la revocación automática de la autorización otorgada.</w:t>
      </w:r>
    </w:p>
    <w:p w:rsidR="00C67D65" w:rsidRPr="00C67D65" w:rsidRDefault="000C3D56" w:rsidP="00C67D65">
      <w:pPr>
        <w:pStyle w:val="Prrafodelista"/>
        <w:keepNext/>
        <w:widowControl w:val="0"/>
        <w:numPr>
          <w:ilvl w:val="0"/>
          <w:numId w:val="21"/>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C67D65" w:rsidRPr="00180CE1" w:rsidRDefault="00C67D65" w:rsidP="00C67D65">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noviembre</w:t>
      </w:r>
      <w:r w:rsidRPr="00180CE1">
        <w:rPr>
          <w:rFonts w:eastAsia="Calibri"/>
          <w:b/>
          <w:snapToGrid w:val="0"/>
        </w:rPr>
        <w:t xml:space="preserve"> </w:t>
      </w:r>
      <w:r w:rsidRPr="00180CE1">
        <w:rPr>
          <w:b/>
        </w:rPr>
        <w:t>de 2025</w:t>
      </w:r>
      <w:r w:rsidRPr="00180CE1">
        <w:rPr>
          <w:rFonts w:eastAsia="Calibri"/>
          <w:b/>
          <w:snapToGrid w:val="0"/>
        </w:rPr>
        <w:t>.</w:t>
      </w:r>
    </w:p>
    <w:p w:rsidR="00C67D65" w:rsidRDefault="00C67D65" w:rsidP="00C67D65">
      <w:pPr>
        <w:keepNext/>
        <w:widowControl w:val="0"/>
        <w:tabs>
          <w:tab w:val="left" w:pos="4125"/>
        </w:tabs>
        <w:spacing w:line="240" w:lineRule="auto"/>
        <w:rPr>
          <w:rFonts w:eastAsia="Calibri"/>
          <w:snapToGrid w:val="0"/>
          <w:spacing w:val="-10"/>
        </w:rPr>
      </w:pPr>
      <w:r>
        <w:rPr>
          <w:rFonts w:eastAsia="Calibri"/>
          <w:snapToGrid w:val="0"/>
          <w:spacing w:val="-10"/>
        </w:rPr>
        <w:t xml:space="preserve">L. Simoniello </w:t>
      </w:r>
      <w:r w:rsidR="000C3D56">
        <w:rPr>
          <w:rFonts w:eastAsia="Calibri"/>
          <w:snapToGrid w:val="0"/>
          <w:spacing w:val="-10"/>
        </w:rPr>
        <w:t xml:space="preserve">– M. Battistutti </w:t>
      </w:r>
      <w:r>
        <w:rPr>
          <w:rFonts w:eastAsia="Calibri"/>
          <w:snapToGrid w:val="0"/>
          <w:spacing w:val="-10"/>
        </w:rPr>
        <w:t>– C. Suárez</w:t>
      </w:r>
      <w:r w:rsidR="000C3D56">
        <w:rPr>
          <w:rFonts w:eastAsia="Calibri"/>
          <w:snapToGrid w:val="0"/>
          <w:spacing w:val="-10"/>
        </w:rPr>
        <w:t xml:space="preserve"> – M. Mondino </w:t>
      </w:r>
      <w:r>
        <w:rPr>
          <w:rFonts w:eastAsia="Calibri"/>
          <w:snapToGrid w:val="0"/>
          <w:spacing w:val="-10"/>
        </w:rPr>
        <w:t>– M. Blazkow</w:t>
      </w:r>
      <w:r w:rsidRPr="00180CE1">
        <w:rPr>
          <w:rFonts w:eastAsia="Calibri"/>
          <w:snapToGrid w:val="0"/>
          <w:spacing w:val="-10"/>
        </w:rPr>
        <w:t xml:space="preserve"> (Sec.).</w:t>
      </w:r>
    </w:p>
    <w:p w:rsidR="00C67D65" w:rsidRDefault="00C67D65" w:rsidP="00C67D65">
      <w:pPr>
        <w:keepNext/>
        <w:widowControl w:val="0"/>
        <w:tabs>
          <w:tab w:val="left" w:pos="4125"/>
        </w:tabs>
        <w:spacing w:line="240" w:lineRule="auto"/>
        <w:rPr>
          <w:rFonts w:eastAsia="Calibri"/>
          <w:snapToGrid w:val="0"/>
          <w:spacing w:val="-10"/>
        </w:rPr>
      </w:pPr>
      <w:r>
        <w:rPr>
          <w:rFonts w:eastAsia="Calibri"/>
          <w:snapToGrid w:val="0"/>
          <w:spacing w:val="-10"/>
        </w:rPr>
        <w:t xml:space="preserve">C. Pereira – M. Rico – L. Simoniello – J. Martínez – M. Barletta – M. Mondino </w:t>
      </w:r>
      <w:r w:rsidR="000C3D56">
        <w:rPr>
          <w:rFonts w:eastAsia="Calibri"/>
          <w:snapToGrid w:val="0"/>
          <w:spacing w:val="-10"/>
        </w:rPr>
        <w:t xml:space="preserve">– J. Fernández </w:t>
      </w:r>
      <w:r>
        <w:rPr>
          <w:rFonts w:eastAsia="Calibri"/>
          <w:snapToGrid w:val="0"/>
          <w:spacing w:val="-10"/>
        </w:rPr>
        <w:t>– F. Pinatti (Sec.).</w:t>
      </w:r>
    </w:p>
    <w:p w:rsidR="00C67D65" w:rsidRPr="00180CE1" w:rsidRDefault="00C67D65" w:rsidP="00C67D65">
      <w:pPr>
        <w:keepNext/>
        <w:widowControl w:val="0"/>
        <w:tabs>
          <w:tab w:val="left" w:pos="4125"/>
        </w:tabs>
        <w:spacing w:line="240" w:lineRule="auto"/>
        <w:rPr>
          <w:rFonts w:eastAsia="Calibri"/>
          <w:snapToGrid w:val="0"/>
          <w:spacing w:val="-10"/>
        </w:rPr>
      </w:pPr>
    </w:p>
    <w:p w:rsidR="000C3D56" w:rsidRPr="00180CE1" w:rsidRDefault="00C67D65" w:rsidP="000C3D56">
      <w:pPr>
        <w:keepNext/>
        <w:widowControl w:val="0"/>
        <w:ind w:left="0" w:right="-1" w:hanging="426"/>
        <w:rPr>
          <w:rFonts w:eastAsia="Calibri"/>
        </w:rPr>
      </w:pPr>
      <w:r>
        <w:rPr>
          <w:b/>
        </w:rPr>
        <w:t>50.-</w:t>
      </w:r>
      <w:r w:rsidR="000C3D56" w:rsidRPr="00180CE1">
        <w:rPr>
          <w:rFonts w:eastAsia="Calibri"/>
          <w:b/>
          <w:u w:val="single"/>
        </w:rPr>
        <w:t>DESPACHO DE LAS COMISIONES DE</w:t>
      </w:r>
      <w:r w:rsidR="000C3D56">
        <w:rPr>
          <w:rFonts w:eastAsia="Calibri"/>
          <w:b/>
          <w:u w:val="single"/>
        </w:rPr>
        <w:t xml:space="preserve"> </w:t>
      </w:r>
      <w:r w:rsidR="000C3D56" w:rsidRPr="00180CE1">
        <w:rPr>
          <w:rFonts w:eastAsia="Calibri"/>
          <w:b/>
          <w:u w:val="single"/>
        </w:rPr>
        <w:t xml:space="preserve">PLANEAMIENTO URBANO, OBRAS PÚBLICAS, HÁBITAT Y GESTION DE RIESGO </w:t>
      </w:r>
      <w:r w:rsidR="000C3D56">
        <w:rPr>
          <w:rFonts w:eastAsia="Calibri"/>
          <w:b/>
          <w:u w:val="single"/>
        </w:rPr>
        <w:t>– GOBIERNO Y SEGURIDAD CIUDADANA</w:t>
      </w:r>
      <w:r w:rsidR="000C3D56" w:rsidRPr="00180CE1">
        <w:rPr>
          <w:rFonts w:eastAsia="Calibri"/>
          <w:b/>
        </w:rPr>
        <w:t xml:space="preserve">: </w:t>
      </w:r>
      <w:r w:rsidR="000C3D56" w:rsidRPr="00180CE1">
        <w:rPr>
          <w:rFonts w:eastAsia="Calibri"/>
        </w:rPr>
        <w:t>Expte. CO-0062-</w:t>
      </w:r>
      <w:r w:rsidR="000C3D56">
        <w:rPr>
          <w:rFonts w:eastAsia="Calibri"/>
        </w:rPr>
        <w:t xml:space="preserve">02003054-0 </w:t>
      </w:r>
      <w:r w:rsidR="000C3D56">
        <w:rPr>
          <w:rFonts w:eastAsia="Calibri"/>
          <w:spacing w:val="-30"/>
        </w:rPr>
        <w:t>(N</w:t>
      </w:r>
      <w:r w:rsidR="000C3D56" w:rsidRPr="00180CE1">
        <w:rPr>
          <w:rFonts w:eastAsia="Calibri"/>
          <w:spacing w:val="-30"/>
        </w:rPr>
        <w:t>)</w:t>
      </w:r>
      <w:r w:rsidR="000C3D56">
        <w:rPr>
          <w:rFonts w:eastAsia="Calibri"/>
        </w:rPr>
        <w:t xml:space="preserve"> -</w:t>
      </w:r>
      <w:r w:rsidR="000C3D56" w:rsidRPr="00180CE1">
        <w:rPr>
          <w:rFonts w:eastAsia="Calibri"/>
        </w:rPr>
        <w:t xml:space="preserve"> Autoría: </w:t>
      </w:r>
      <w:r w:rsidR="000C3D56">
        <w:rPr>
          <w:rFonts w:eastAsia="Calibri"/>
        </w:rPr>
        <w:t>Mirta y Graciela Vázquez, Nélida y Elba Riquelme.</w:t>
      </w:r>
    </w:p>
    <w:p w:rsidR="000C3D56" w:rsidRPr="00180CE1" w:rsidRDefault="000C3D56" w:rsidP="000C3D56">
      <w:pPr>
        <w:keepNext/>
        <w:widowControl w:val="0"/>
        <w:tabs>
          <w:tab w:val="left" w:pos="1539"/>
          <w:tab w:val="left" w:pos="2394"/>
        </w:tabs>
        <w:ind w:right="-1"/>
        <w:rPr>
          <w:rFonts w:eastAsia="Calibri"/>
          <w:snapToGrid w:val="0"/>
        </w:rPr>
      </w:pPr>
      <w:r w:rsidRPr="00180CE1">
        <w:rPr>
          <w:rFonts w:eastAsia="Calibri"/>
          <w:snapToGrid w:val="0"/>
        </w:rPr>
        <w:t>H. Concejo:</w:t>
      </w:r>
    </w:p>
    <w:p w:rsidR="000C3D56" w:rsidRPr="00180CE1" w:rsidRDefault="000C3D56" w:rsidP="000C3D56">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0C3D56" w:rsidRPr="00180CE1" w:rsidRDefault="000C3D56" w:rsidP="000C3D56">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02003054-0 </w:t>
      </w:r>
      <w:r>
        <w:rPr>
          <w:rFonts w:eastAsia="Calibri"/>
          <w:spacing w:val="-30"/>
        </w:rPr>
        <w:t>(N</w:t>
      </w:r>
      <w:r w:rsidRPr="00180CE1">
        <w:rPr>
          <w:rFonts w:eastAsia="Calibri"/>
          <w:spacing w:val="-30"/>
        </w:rPr>
        <w:t>)</w:t>
      </w:r>
      <w:r>
        <w:rPr>
          <w:rFonts w:eastAsia="Calibri"/>
        </w:rPr>
        <w:t xml:space="preserve"> </w:t>
      </w:r>
      <w:r w:rsidRPr="00180CE1">
        <w:rPr>
          <w:rFonts w:eastAsia="Calibri"/>
        </w:rPr>
        <w:t>y;</w:t>
      </w:r>
    </w:p>
    <w:p w:rsidR="000C3D56" w:rsidRPr="00180CE1" w:rsidRDefault="000C3D56" w:rsidP="000C3D56">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0C3D56" w:rsidRDefault="000C3D56" w:rsidP="000C3D56">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C67D65">
        <w:t xml:space="preserve"> </w:t>
      </w:r>
      <w:r>
        <w:t>se trata de una solicitud de Final de Obra por excepción para un inmueble sito en Regimiento 12 de Infantería N° 2.680 - Padrón N° 59852, Nomenclatura Catastral: Manzana N° 7626 - Parcela N° 376 - Distrito C3 Centralidad en barrios.</w:t>
      </w:r>
    </w:p>
    <w:p w:rsidR="000C3D56" w:rsidRDefault="000C3D56" w:rsidP="000C3D56">
      <w:pPr>
        <w:keepNext/>
        <w:widowControl w:val="0"/>
        <w:tabs>
          <w:tab w:val="left" w:pos="1539"/>
          <w:tab w:val="left" w:pos="1980"/>
          <w:tab w:val="left" w:pos="2394"/>
        </w:tabs>
        <w:ind w:right="-1"/>
      </w:pPr>
      <w:r>
        <w:tab/>
      </w:r>
      <w:r>
        <w:tab/>
      </w:r>
      <w:r>
        <w:tab/>
        <w:t>Que, para dicho distrito los indicadores urbanísticos según la Ordenanza N° 11.748 – Reglamento de Ordenamiento Urbano, son FOT 1,00, FOS 0,75, FIS 0,90, y que los mismos se encuentran cumplimentados, a fs. 22.</w:t>
      </w:r>
    </w:p>
    <w:p w:rsidR="000C3D56" w:rsidRDefault="000C3D56" w:rsidP="000C3D56">
      <w:pPr>
        <w:keepNext/>
        <w:widowControl w:val="0"/>
        <w:tabs>
          <w:tab w:val="left" w:pos="1539"/>
          <w:tab w:val="left" w:pos="1980"/>
          <w:tab w:val="left" w:pos="2394"/>
        </w:tabs>
        <w:ind w:right="-1"/>
      </w:pPr>
      <w:r>
        <w:tab/>
      </w:r>
      <w:r>
        <w:tab/>
      </w:r>
      <w:r>
        <w:tab/>
        <w:t>Que, las distintas áreas del Departamento Ejecutivo, observan irregularidades tendientes a la iluminación y ventilación natural y fondo libre de edificación, sin embargo, encuentran factible otorgar su excepción considerando que, dichas faltas no generan un impacto urbano negativo ni afectan el entorno inmediato, a fs. 24.</w:t>
      </w:r>
    </w:p>
    <w:p w:rsidR="000C3D56" w:rsidRDefault="000C3D56" w:rsidP="000C3D56">
      <w:pPr>
        <w:keepNext/>
        <w:widowControl w:val="0"/>
        <w:tabs>
          <w:tab w:val="left" w:pos="1539"/>
          <w:tab w:val="left" w:pos="1980"/>
          <w:tab w:val="left" w:pos="2394"/>
        </w:tabs>
        <w:ind w:right="-1"/>
        <w:rPr>
          <w:rFonts w:eastAsia="Calibri"/>
        </w:rPr>
      </w:pPr>
      <w:r>
        <w:tab/>
      </w:r>
      <w:r>
        <w:tab/>
      </w:r>
      <w:r>
        <w:tab/>
        <w:t>Que, en virtud de todo lo expuesto y actuado se ha encontrado favorable acceder a lo peticionado.</w:t>
      </w:r>
      <w:r>
        <w:rPr>
          <w:rFonts w:eastAsia="Calibri"/>
        </w:rPr>
        <w:tab/>
      </w:r>
      <w:r>
        <w:rPr>
          <w:rFonts w:eastAsia="Calibri"/>
        </w:rPr>
        <w:tab/>
      </w:r>
      <w:r>
        <w:rPr>
          <w:rFonts w:eastAsia="Calibri"/>
        </w:rPr>
        <w:tab/>
      </w:r>
    </w:p>
    <w:p w:rsidR="000C3D56" w:rsidRPr="00180CE1" w:rsidRDefault="000C3D56" w:rsidP="000C3D56">
      <w:pPr>
        <w:keepNext/>
        <w:widowControl w:val="0"/>
        <w:tabs>
          <w:tab w:val="left" w:pos="1539"/>
          <w:tab w:val="left" w:pos="1980"/>
          <w:tab w:val="left" w:pos="2394"/>
        </w:tabs>
        <w:ind w:right="-1"/>
        <w:rPr>
          <w:rFonts w:eastAsia="Calibri"/>
        </w:rPr>
      </w:pPr>
      <w:r>
        <w:rPr>
          <w:rFonts w:eastAsia="Calibri"/>
        </w:rPr>
        <w:lastRenderedPageBreak/>
        <w:tab/>
      </w:r>
      <w:r>
        <w:rPr>
          <w:rFonts w:eastAsia="Calibri"/>
        </w:rPr>
        <w:tab/>
      </w:r>
      <w:r>
        <w:rPr>
          <w:rFonts w:eastAsia="Calibri"/>
        </w:rPr>
        <w:tab/>
      </w:r>
      <w:r w:rsidRPr="00180CE1">
        <w:rPr>
          <w:rFonts w:eastAsia="Calibri"/>
        </w:rPr>
        <w:t>Por ello;</w:t>
      </w:r>
    </w:p>
    <w:p w:rsidR="000C3D56" w:rsidRPr="00180CE1" w:rsidRDefault="000C3D56" w:rsidP="000C3D56">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0C3D56" w:rsidRPr="00180CE1" w:rsidRDefault="000C3D56" w:rsidP="000C3D56">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0C3D56" w:rsidRPr="000C3D56" w:rsidRDefault="000C3D56" w:rsidP="000C3D56">
      <w:pPr>
        <w:pStyle w:val="Prrafodelista"/>
        <w:keepNext/>
        <w:widowControl w:val="0"/>
        <w:numPr>
          <w:ilvl w:val="0"/>
          <w:numId w:val="22"/>
        </w:numPr>
        <w:tabs>
          <w:tab w:val="left" w:pos="1140"/>
        </w:tabs>
        <w:ind w:left="284" w:firstLine="0"/>
        <w:outlineLvl w:val="0"/>
        <w:rPr>
          <w:rFonts w:eastAsia="Times New Roman"/>
          <w:lang w:val="es-ES_tradnl" w:eastAsia="es-ES_tradnl"/>
        </w:rPr>
      </w:pPr>
      <w:r w:rsidRPr="000C3D56">
        <w:rPr>
          <w:rFonts w:eastAsia="Times New Roman"/>
          <w:lang w:val="es-ES_tradnl" w:eastAsia="es-ES_tradnl"/>
        </w:rPr>
        <w:t>Autorízase al Departament</w:t>
      </w:r>
      <w:r>
        <w:rPr>
          <w:rFonts w:eastAsia="Times New Roman"/>
          <w:lang w:val="es-ES_tradnl" w:eastAsia="es-ES_tradnl"/>
        </w:rPr>
        <w:t>o Ejecutivo Municipal a otorgar, por vía de excepción,</w:t>
      </w:r>
      <w:r w:rsidRPr="000C3D56">
        <w:rPr>
          <w:rFonts w:eastAsia="Times New Roman"/>
          <w:lang w:val="es-ES_tradnl" w:eastAsia="es-ES_tradnl"/>
        </w:rPr>
        <w:t xml:space="preserve"> el Certificado Final de Obra a la edificación sita en calle Regimiento 12 de Infantería N° 2</w:t>
      </w:r>
      <w:r>
        <w:rPr>
          <w:rFonts w:eastAsia="Times New Roman"/>
          <w:lang w:val="es-ES_tradnl" w:eastAsia="es-ES_tradnl"/>
        </w:rPr>
        <w:t>.</w:t>
      </w:r>
      <w:r w:rsidRPr="000C3D56">
        <w:rPr>
          <w:rFonts w:eastAsia="Times New Roman"/>
          <w:lang w:val="es-ES_tradnl" w:eastAsia="es-ES_tradnl"/>
        </w:rPr>
        <w:t>680</w:t>
      </w:r>
      <w:r>
        <w:rPr>
          <w:rFonts w:eastAsia="Times New Roman"/>
          <w:lang w:val="es-ES_tradnl" w:eastAsia="es-ES_tradnl"/>
        </w:rPr>
        <w:t xml:space="preserve"> -</w:t>
      </w:r>
      <w:r w:rsidRPr="000C3D56">
        <w:rPr>
          <w:rFonts w:eastAsia="Times New Roman"/>
          <w:lang w:val="es-ES_tradnl" w:eastAsia="es-ES_tradnl"/>
        </w:rPr>
        <w:t xml:space="preserve"> Padrón Nº 59852</w:t>
      </w:r>
      <w:r>
        <w:rPr>
          <w:rFonts w:eastAsia="Times New Roman"/>
          <w:lang w:val="es-ES_tradnl" w:eastAsia="es-ES_tradnl"/>
        </w:rPr>
        <w:t xml:space="preserve"> - N</w:t>
      </w:r>
      <w:r w:rsidRPr="000C3D56">
        <w:rPr>
          <w:rFonts w:eastAsia="Times New Roman"/>
          <w:lang w:val="es-ES_tradnl" w:eastAsia="es-ES_tradnl"/>
        </w:rPr>
        <w:t xml:space="preserve">omenclatura </w:t>
      </w:r>
      <w:r>
        <w:rPr>
          <w:rFonts w:eastAsia="Times New Roman"/>
          <w:lang w:val="es-ES_tradnl" w:eastAsia="es-ES_tradnl"/>
        </w:rPr>
        <w:t>C</w:t>
      </w:r>
      <w:r w:rsidRPr="000C3D56">
        <w:rPr>
          <w:rFonts w:eastAsia="Times New Roman"/>
          <w:lang w:val="es-ES_tradnl" w:eastAsia="es-ES_tradnl"/>
        </w:rPr>
        <w:t xml:space="preserve">atastral: </w:t>
      </w:r>
      <w:r>
        <w:rPr>
          <w:rFonts w:eastAsia="Times New Roman"/>
          <w:lang w:val="es-ES_tradnl" w:eastAsia="es-ES_tradnl"/>
        </w:rPr>
        <w:t>Manzana Nº 7626 -</w:t>
      </w:r>
      <w:r w:rsidRPr="000C3D56">
        <w:rPr>
          <w:rFonts w:eastAsia="Times New Roman"/>
          <w:lang w:val="es-ES_tradnl" w:eastAsia="es-ES_tradnl"/>
        </w:rPr>
        <w:t xml:space="preserve"> </w:t>
      </w:r>
      <w:r>
        <w:rPr>
          <w:rFonts w:eastAsia="Times New Roman"/>
          <w:lang w:val="es-ES_tradnl" w:eastAsia="es-ES_tradnl"/>
        </w:rPr>
        <w:t>P</w:t>
      </w:r>
      <w:r w:rsidRPr="000C3D56">
        <w:rPr>
          <w:rFonts w:eastAsia="Times New Roman"/>
          <w:lang w:val="es-ES_tradnl" w:eastAsia="es-ES_tradnl"/>
        </w:rPr>
        <w:t>arcela Nº 376</w:t>
      </w:r>
      <w:r>
        <w:rPr>
          <w:rFonts w:eastAsia="Times New Roman"/>
          <w:lang w:val="es-ES_tradnl" w:eastAsia="es-ES_tradnl"/>
        </w:rPr>
        <w:t xml:space="preserve"> -</w:t>
      </w:r>
      <w:r w:rsidRPr="000C3D56">
        <w:rPr>
          <w:rFonts w:eastAsia="Times New Roman"/>
          <w:lang w:val="es-ES_tradnl" w:eastAsia="es-ES_tradnl"/>
        </w:rPr>
        <w:t xml:space="preserve"> Distrito C3.</w:t>
      </w:r>
    </w:p>
    <w:p w:rsidR="000C3D56" w:rsidRDefault="000C3D56" w:rsidP="000C3D56">
      <w:pPr>
        <w:pStyle w:val="Prrafodelista"/>
        <w:keepNext/>
        <w:widowControl w:val="0"/>
        <w:numPr>
          <w:ilvl w:val="0"/>
          <w:numId w:val="22"/>
        </w:numPr>
        <w:tabs>
          <w:tab w:val="left" w:pos="1140"/>
        </w:tabs>
        <w:ind w:left="284" w:firstLine="0"/>
        <w:outlineLvl w:val="0"/>
        <w:rPr>
          <w:rFonts w:eastAsia="Times New Roman"/>
          <w:lang w:val="es-ES_tradnl" w:eastAsia="es-ES_tradnl"/>
        </w:rPr>
      </w:pPr>
      <w:r w:rsidRPr="000C3D56">
        <w:rPr>
          <w:rFonts w:eastAsia="Times New Roman"/>
          <w:lang w:val="es-ES_tradnl" w:eastAsia="es-ES_tradnl"/>
        </w:rPr>
        <w:t>Exceptúese a la propiedad mencionada en el artículo anterior del cumplimiento de lo establecido en el Art. 32</w:t>
      </w:r>
      <w:r>
        <w:rPr>
          <w:rFonts w:eastAsia="Times New Roman"/>
          <w:lang w:val="es-ES_tradnl" w:eastAsia="es-ES_tradnl"/>
        </w:rPr>
        <w:t xml:space="preserve"> Fondo libre de Edificación</w:t>
      </w:r>
      <w:r w:rsidRPr="000C3D56">
        <w:rPr>
          <w:rFonts w:eastAsia="Times New Roman"/>
          <w:lang w:val="es-ES_tradnl" w:eastAsia="es-ES_tradnl"/>
        </w:rPr>
        <w:t xml:space="preserve"> de la Ordenanza Nº 11.748 – Reglamento de Ordenamiento Urbano</w:t>
      </w:r>
      <w:r>
        <w:rPr>
          <w:rFonts w:eastAsia="Times New Roman"/>
          <w:lang w:val="es-ES_tradnl" w:eastAsia="es-ES_tradnl"/>
        </w:rPr>
        <w:t xml:space="preserve">, y del Art. 3.4.2 a) </w:t>
      </w:r>
      <w:r w:rsidRPr="000C3D56">
        <w:rPr>
          <w:rFonts w:eastAsia="Times New Roman"/>
          <w:lang w:val="es-ES_tradnl" w:eastAsia="es-ES_tradnl"/>
        </w:rPr>
        <w:t>Medios de il</w:t>
      </w:r>
      <w:r>
        <w:rPr>
          <w:rFonts w:eastAsia="Times New Roman"/>
          <w:lang w:val="es-ES_tradnl" w:eastAsia="es-ES_tradnl"/>
        </w:rPr>
        <w:t>uminación y ventilación natural</w:t>
      </w:r>
      <w:r w:rsidRPr="000C3D56">
        <w:rPr>
          <w:rFonts w:eastAsia="Times New Roman"/>
          <w:lang w:val="es-ES_tradnl" w:eastAsia="es-ES_tradnl"/>
        </w:rPr>
        <w:t xml:space="preserve"> de la Ordenanza Nº 7</w:t>
      </w:r>
      <w:r>
        <w:rPr>
          <w:rFonts w:eastAsia="Times New Roman"/>
          <w:lang w:val="es-ES_tradnl" w:eastAsia="es-ES_tradnl"/>
        </w:rPr>
        <w:t xml:space="preserve">.279 </w:t>
      </w:r>
      <w:r w:rsidRPr="000C3D56">
        <w:rPr>
          <w:rFonts w:eastAsia="Times New Roman"/>
          <w:lang w:val="es-ES_tradnl" w:eastAsia="es-ES_tradnl"/>
        </w:rPr>
        <w:t xml:space="preserve">– Reglamento de </w:t>
      </w:r>
      <w:r>
        <w:rPr>
          <w:rFonts w:eastAsia="Times New Roman"/>
          <w:lang w:val="es-ES_tradnl" w:eastAsia="es-ES_tradnl"/>
        </w:rPr>
        <w:t>E</w:t>
      </w:r>
      <w:r w:rsidRPr="000C3D56">
        <w:rPr>
          <w:rFonts w:eastAsia="Times New Roman"/>
          <w:lang w:val="es-ES_tradnl" w:eastAsia="es-ES_tradnl"/>
        </w:rPr>
        <w:t>dificaciones</w:t>
      </w:r>
      <w:r>
        <w:rPr>
          <w:rFonts w:eastAsia="Times New Roman"/>
          <w:lang w:val="es-ES_tradnl" w:eastAsia="es-ES_tradnl"/>
        </w:rPr>
        <w:t>.</w:t>
      </w:r>
    </w:p>
    <w:p w:rsidR="000C3D56" w:rsidRPr="000C3D56" w:rsidRDefault="000C3D56" w:rsidP="000C3D56">
      <w:pPr>
        <w:pStyle w:val="Prrafodelista"/>
        <w:keepNext/>
        <w:widowControl w:val="0"/>
        <w:numPr>
          <w:ilvl w:val="0"/>
          <w:numId w:val="22"/>
        </w:numPr>
        <w:tabs>
          <w:tab w:val="left" w:pos="1140"/>
        </w:tabs>
        <w:ind w:left="284" w:firstLine="0"/>
        <w:outlineLvl w:val="0"/>
        <w:rPr>
          <w:rFonts w:eastAsia="Times New Roman"/>
          <w:lang w:val="es-ES_tradnl" w:eastAsia="es-ES_tradnl"/>
        </w:rPr>
      </w:pPr>
      <w:r w:rsidRPr="000C3D56">
        <w:rPr>
          <w:rFonts w:eastAsia="Times New Roman"/>
          <w:lang w:val="es-ES_tradnl" w:eastAsia="es-ES_tradnl"/>
        </w:rPr>
        <w:t>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Colegio profesional que corresponda.</w:t>
      </w:r>
    </w:p>
    <w:p w:rsidR="000C3D56" w:rsidRPr="000C3D56" w:rsidRDefault="000C3D56" w:rsidP="000C3D56">
      <w:pPr>
        <w:pStyle w:val="Prrafodelista"/>
        <w:keepNext/>
        <w:widowControl w:val="0"/>
        <w:numPr>
          <w:ilvl w:val="0"/>
          <w:numId w:val="22"/>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0C3D56" w:rsidRPr="00180CE1" w:rsidRDefault="000C3D56" w:rsidP="000C3D56">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noviembre</w:t>
      </w:r>
      <w:r w:rsidRPr="00180CE1">
        <w:rPr>
          <w:rFonts w:eastAsia="Calibri"/>
          <w:b/>
          <w:snapToGrid w:val="0"/>
        </w:rPr>
        <w:t xml:space="preserve"> </w:t>
      </w:r>
      <w:r w:rsidRPr="00180CE1">
        <w:rPr>
          <w:b/>
        </w:rPr>
        <w:t>de 2025</w:t>
      </w:r>
      <w:r w:rsidRPr="00180CE1">
        <w:rPr>
          <w:rFonts w:eastAsia="Calibri"/>
          <w:b/>
          <w:snapToGrid w:val="0"/>
        </w:rPr>
        <w:t>.</w:t>
      </w:r>
    </w:p>
    <w:p w:rsidR="000C3D56" w:rsidRDefault="000C3D56" w:rsidP="000C3D56">
      <w:pPr>
        <w:keepNext/>
        <w:widowControl w:val="0"/>
        <w:tabs>
          <w:tab w:val="left" w:pos="4125"/>
        </w:tabs>
        <w:spacing w:line="240" w:lineRule="auto"/>
        <w:rPr>
          <w:rFonts w:eastAsia="Calibri"/>
          <w:snapToGrid w:val="0"/>
          <w:spacing w:val="-10"/>
        </w:rPr>
      </w:pPr>
      <w:r>
        <w:rPr>
          <w:rFonts w:eastAsia="Calibri"/>
          <w:snapToGrid w:val="0"/>
          <w:spacing w:val="-10"/>
        </w:rPr>
        <w:t>L. Simoniello – M. Battistutti – C. Suárez – M. Mondino – M. Blazkow</w:t>
      </w:r>
      <w:r w:rsidRPr="00180CE1">
        <w:rPr>
          <w:rFonts w:eastAsia="Calibri"/>
          <w:snapToGrid w:val="0"/>
          <w:spacing w:val="-10"/>
        </w:rPr>
        <w:t xml:space="preserve"> (Sec.).</w:t>
      </w:r>
    </w:p>
    <w:p w:rsidR="000C3D56" w:rsidRDefault="000C3D56" w:rsidP="000C3D56">
      <w:pPr>
        <w:keepNext/>
        <w:widowControl w:val="0"/>
        <w:tabs>
          <w:tab w:val="left" w:pos="4125"/>
        </w:tabs>
        <w:spacing w:line="240" w:lineRule="auto"/>
        <w:rPr>
          <w:rFonts w:eastAsia="Calibri"/>
          <w:snapToGrid w:val="0"/>
          <w:spacing w:val="-10"/>
        </w:rPr>
      </w:pPr>
      <w:r>
        <w:rPr>
          <w:rFonts w:eastAsia="Calibri"/>
          <w:snapToGrid w:val="0"/>
          <w:spacing w:val="-10"/>
        </w:rPr>
        <w:t>C. Pereira – M. Rico – L. Simoniello – J. Martínez – M. Barletta – M. Mondino – J. Fernández – F. Pinatti (Sec.).</w:t>
      </w:r>
    </w:p>
    <w:p w:rsidR="000C3D56" w:rsidRPr="00180CE1" w:rsidRDefault="000C3D56" w:rsidP="000C3D56">
      <w:pPr>
        <w:keepNext/>
        <w:widowControl w:val="0"/>
        <w:tabs>
          <w:tab w:val="left" w:pos="4125"/>
        </w:tabs>
        <w:spacing w:line="240" w:lineRule="auto"/>
        <w:rPr>
          <w:rFonts w:eastAsia="Calibri"/>
          <w:snapToGrid w:val="0"/>
          <w:spacing w:val="-10"/>
        </w:rPr>
      </w:pPr>
    </w:p>
    <w:p w:rsidR="000C3D56" w:rsidRPr="00180CE1" w:rsidRDefault="000C3D56" w:rsidP="000C3D56">
      <w:pPr>
        <w:keepNext/>
        <w:widowControl w:val="0"/>
        <w:ind w:left="0" w:right="-1" w:hanging="426"/>
        <w:rPr>
          <w:rFonts w:eastAsia="Calibri"/>
        </w:rPr>
      </w:pPr>
      <w:r>
        <w:rPr>
          <w:b/>
        </w:rPr>
        <w:t>51.-</w:t>
      </w:r>
      <w:r w:rsidRPr="00180CE1">
        <w:rPr>
          <w:rFonts w:eastAsia="Calibri"/>
          <w:b/>
          <w:u w:val="single"/>
        </w:rPr>
        <w:t>DESPACHO DE LAS COMISIONES DE</w:t>
      </w:r>
      <w:r>
        <w:rPr>
          <w:rFonts w:eastAsia="Calibri"/>
          <w:b/>
          <w:u w:val="single"/>
        </w:rPr>
        <w:t xml:space="preserve"> </w:t>
      </w:r>
      <w:r w:rsidRPr="00180CE1">
        <w:rPr>
          <w:rFonts w:eastAsia="Calibri"/>
          <w:b/>
          <w:u w:val="single"/>
        </w:rPr>
        <w:t xml:space="preserve">PLANEAMIENTO URBANO, OBRAS PÚBLICAS, HÁBITAT Y GESTION DE RIESGO </w:t>
      </w:r>
      <w:r>
        <w:rPr>
          <w:rFonts w:eastAsia="Calibri"/>
          <w:b/>
          <w:u w:val="single"/>
        </w:rPr>
        <w:t>– GOBIERNO Y SEGURIDAD CIUDADANA</w:t>
      </w:r>
      <w:r w:rsidRPr="00180CE1">
        <w:rPr>
          <w:rFonts w:eastAsia="Calibri"/>
          <w:b/>
        </w:rPr>
        <w:t xml:space="preserve">: </w:t>
      </w:r>
      <w:r w:rsidRPr="00180CE1">
        <w:rPr>
          <w:rFonts w:eastAsia="Calibri"/>
        </w:rPr>
        <w:t>Expte. CO-0062-</w:t>
      </w:r>
      <w:r>
        <w:rPr>
          <w:rFonts w:eastAsia="Calibri"/>
        </w:rPr>
        <w:t xml:space="preserve">02042276-2 </w:t>
      </w:r>
      <w:r>
        <w:rPr>
          <w:rFonts w:eastAsia="Calibri"/>
          <w:spacing w:val="-30"/>
        </w:rPr>
        <w:t>(PPC</w:t>
      </w:r>
      <w:r w:rsidRPr="00180CE1">
        <w:rPr>
          <w:rFonts w:eastAsia="Calibri"/>
          <w:spacing w:val="-30"/>
        </w:rPr>
        <w:t>)</w:t>
      </w:r>
      <w:r>
        <w:rPr>
          <w:rFonts w:eastAsia="Calibri"/>
        </w:rPr>
        <w:t xml:space="preserve"> -</w:t>
      </w:r>
      <w:r w:rsidRPr="00180CE1">
        <w:rPr>
          <w:rFonts w:eastAsia="Calibri"/>
        </w:rPr>
        <w:t xml:space="preserve"> Autoría: </w:t>
      </w:r>
      <w:r>
        <w:rPr>
          <w:rFonts w:eastAsia="Calibri"/>
        </w:rPr>
        <w:t>Sra. Susana Peralta.</w:t>
      </w:r>
    </w:p>
    <w:p w:rsidR="000C3D56" w:rsidRPr="00180CE1" w:rsidRDefault="000C3D56" w:rsidP="000C3D56">
      <w:pPr>
        <w:keepNext/>
        <w:widowControl w:val="0"/>
        <w:tabs>
          <w:tab w:val="left" w:pos="1539"/>
          <w:tab w:val="left" w:pos="2394"/>
        </w:tabs>
        <w:ind w:right="-1"/>
        <w:rPr>
          <w:rFonts w:eastAsia="Calibri"/>
          <w:snapToGrid w:val="0"/>
        </w:rPr>
      </w:pPr>
      <w:r w:rsidRPr="00180CE1">
        <w:rPr>
          <w:rFonts w:eastAsia="Calibri"/>
          <w:snapToGrid w:val="0"/>
        </w:rPr>
        <w:t>H. Concejo:</w:t>
      </w:r>
    </w:p>
    <w:p w:rsidR="000C3D56" w:rsidRPr="00180CE1" w:rsidRDefault="000C3D56" w:rsidP="000C3D56">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0C3D56" w:rsidRPr="00180CE1" w:rsidRDefault="000C3D56" w:rsidP="000C3D56">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02042276-2 </w:t>
      </w:r>
      <w:r>
        <w:rPr>
          <w:rFonts w:eastAsia="Calibri"/>
          <w:spacing w:val="-30"/>
        </w:rPr>
        <w:t>(PPC</w:t>
      </w:r>
      <w:r w:rsidRPr="00180CE1">
        <w:rPr>
          <w:rFonts w:eastAsia="Calibri"/>
          <w:spacing w:val="-30"/>
        </w:rPr>
        <w:t>)</w:t>
      </w:r>
      <w:r>
        <w:rPr>
          <w:rFonts w:eastAsia="Calibri"/>
        </w:rPr>
        <w:t xml:space="preserve"> </w:t>
      </w:r>
      <w:r w:rsidRPr="00180CE1">
        <w:rPr>
          <w:rFonts w:eastAsia="Calibri"/>
        </w:rPr>
        <w:t>y;</w:t>
      </w:r>
    </w:p>
    <w:p w:rsidR="000C3D56" w:rsidRPr="00180CE1" w:rsidRDefault="000C3D56" w:rsidP="000C3D56">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0C3D56" w:rsidRDefault="000C3D56" w:rsidP="000C3D56">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C67D65">
        <w:t xml:space="preserve"> </w:t>
      </w:r>
      <w:r>
        <w:t xml:space="preserve">se trata de una solicitud de Final de Obra por excepción para un inmueble sito en 25 de </w:t>
      </w:r>
      <w:r w:rsidR="006047F6">
        <w:t>Mayo N° 8.372 -</w:t>
      </w:r>
      <w:r>
        <w:t xml:space="preserve"> Padrón N°</w:t>
      </w:r>
      <w:r w:rsidR="006047F6">
        <w:t xml:space="preserve"> </w:t>
      </w:r>
      <w:r>
        <w:t>171</w:t>
      </w:r>
      <w:r w:rsidR="006047F6">
        <w:t>587 - Nomenclatura C</w:t>
      </w:r>
      <w:r>
        <w:t>atastral: Manzana N° 8324 - Parcela N° 650</w:t>
      </w:r>
      <w:r w:rsidR="006047F6">
        <w:t xml:space="preserve"> - Distrito RE </w:t>
      </w:r>
      <w:r>
        <w:t xml:space="preserve">Residencial especial de densidad </w:t>
      </w:r>
      <w:r w:rsidR="006047F6">
        <w:t>mixta en áreas en consolidación</w:t>
      </w:r>
      <w:r>
        <w:t>, sobre una vivienda colectiva con una superficie total de 239</w:t>
      </w:r>
      <w:r w:rsidR="006047F6">
        <w:t>,</w:t>
      </w:r>
      <w:r>
        <w:t>99 m</w:t>
      </w:r>
      <w:r w:rsidRPr="006047F6">
        <w:rPr>
          <w:vertAlign w:val="superscript"/>
        </w:rPr>
        <w:t>2</w:t>
      </w:r>
      <w:r>
        <w:t>.</w:t>
      </w:r>
    </w:p>
    <w:p w:rsidR="000C3D56" w:rsidRDefault="006047F6" w:rsidP="000C3D56">
      <w:pPr>
        <w:keepNext/>
        <w:widowControl w:val="0"/>
        <w:tabs>
          <w:tab w:val="left" w:pos="1539"/>
          <w:tab w:val="left" w:pos="1980"/>
          <w:tab w:val="left" w:pos="2394"/>
        </w:tabs>
        <w:ind w:right="-1"/>
      </w:pPr>
      <w:r>
        <w:tab/>
      </w:r>
      <w:r>
        <w:tab/>
      </w:r>
      <w:r>
        <w:tab/>
      </w:r>
      <w:r w:rsidR="000C3D56">
        <w:t>Que, para dicho distrito los indicadores urbanísticos según la Ordenanza N° 11.748 –Re</w:t>
      </w:r>
      <w:r>
        <w:t>glamento de Ordenamiento Urbano,</w:t>
      </w:r>
      <w:r w:rsidR="000C3D56">
        <w:t xml:space="preserve"> son FOT 1,00, FOS </w:t>
      </w:r>
      <w:r w:rsidR="000C3D56">
        <w:lastRenderedPageBreak/>
        <w:t>0,85, FIS 0,85, y que los mismos se encuentran cumplimentados, a fs. 15.</w:t>
      </w:r>
    </w:p>
    <w:p w:rsidR="000C3D56" w:rsidRDefault="006047F6" w:rsidP="000C3D56">
      <w:pPr>
        <w:keepNext/>
        <w:widowControl w:val="0"/>
        <w:tabs>
          <w:tab w:val="left" w:pos="1539"/>
          <w:tab w:val="left" w:pos="1980"/>
          <w:tab w:val="left" w:pos="2394"/>
        </w:tabs>
        <w:ind w:right="-1"/>
      </w:pPr>
      <w:r>
        <w:tab/>
      </w:r>
      <w:r>
        <w:tab/>
      </w:r>
      <w:r>
        <w:tab/>
      </w:r>
      <w:r w:rsidR="000C3D56">
        <w:t>Que, según lo informado, el acceso a la cochera ubicada sobre el frente norte de la parcela, en planta baja, se realiza atravesando un transformador eléctrico de dos columnas, situación que implica un riesgo para los usuarios, por lo cual se sugiere cambiar el uso para el módulo de estacionamiento, excepto que el propietario acompañe una autorización expresa de la Empresa Provincial de la Energía (EPE) que avale el ingreso vehicular por debajo del mencionado equipamiento.</w:t>
      </w:r>
    </w:p>
    <w:p w:rsidR="000C3D56" w:rsidRDefault="006047F6" w:rsidP="000C3D56">
      <w:pPr>
        <w:keepNext/>
        <w:widowControl w:val="0"/>
        <w:tabs>
          <w:tab w:val="left" w:pos="1539"/>
          <w:tab w:val="left" w:pos="1980"/>
          <w:tab w:val="left" w:pos="2394"/>
        </w:tabs>
        <w:ind w:right="-1"/>
      </w:pPr>
      <w:r>
        <w:tab/>
      </w:r>
      <w:r>
        <w:tab/>
      </w:r>
      <w:r>
        <w:tab/>
      </w:r>
      <w:r w:rsidR="000C3D56">
        <w:t>Que, las distintas áreas del Departamento Ejecutivo, observan irregularidades tendientes a la altura, lados y superficies de locales, iluminación y ventilación, escaleras y salientes fuera de la Línea Municipal, sin embargo, encuentran factible otorgar su excepción considerando que, las condiciones de habitabilidad se ven disminuidas, pero no nulas, a fs. 18.</w:t>
      </w:r>
    </w:p>
    <w:p w:rsidR="000C3D56" w:rsidRDefault="006047F6" w:rsidP="000C3D56">
      <w:pPr>
        <w:keepNext/>
        <w:widowControl w:val="0"/>
        <w:tabs>
          <w:tab w:val="left" w:pos="1539"/>
          <w:tab w:val="left" w:pos="1980"/>
          <w:tab w:val="left" w:pos="2394"/>
        </w:tabs>
        <w:ind w:right="-1"/>
        <w:rPr>
          <w:rFonts w:eastAsia="Calibri"/>
        </w:rPr>
      </w:pPr>
      <w:r>
        <w:tab/>
      </w:r>
      <w:r>
        <w:tab/>
      </w:r>
      <w:r>
        <w:tab/>
      </w:r>
      <w:r w:rsidR="000C3D56">
        <w:t>Que, en virtud de todo lo expuesto y actuado se ha encontrado favorable acceder a lo peticionado.</w:t>
      </w:r>
      <w:r w:rsidR="000C3D56">
        <w:rPr>
          <w:rFonts w:eastAsia="Calibri"/>
        </w:rPr>
        <w:tab/>
      </w:r>
      <w:r w:rsidR="000C3D56">
        <w:rPr>
          <w:rFonts w:eastAsia="Calibri"/>
        </w:rPr>
        <w:tab/>
      </w:r>
    </w:p>
    <w:p w:rsidR="000C3D56" w:rsidRPr="00180CE1" w:rsidRDefault="000C3D56" w:rsidP="000C3D56">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0C3D56" w:rsidRPr="00180CE1" w:rsidRDefault="000C3D56" w:rsidP="000C3D56">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0C3D56" w:rsidRPr="00180CE1" w:rsidRDefault="000C3D56" w:rsidP="000C3D56">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6047F6" w:rsidRPr="006047F6" w:rsidRDefault="006047F6" w:rsidP="006047F6">
      <w:pPr>
        <w:pStyle w:val="Prrafodelista"/>
        <w:keepNext/>
        <w:widowControl w:val="0"/>
        <w:numPr>
          <w:ilvl w:val="0"/>
          <w:numId w:val="23"/>
        </w:numPr>
        <w:tabs>
          <w:tab w:val="left" w:pos="1140"/>
        </w:tabs>
        <w:ind w:left="284" w:firstLine="0"/>
        <w:outlineLvl w:val="0"/>
        <w:rPr>
          <w:rFonts w:eastAsia="Times New Roman"/>
          <w:lang w:val="es-ES_tradnl" w:eastAsia="es-ES_tradnl"/>
        </w:rPr>
      </w:pPr>
      <w:r w:rsidRPr="006047F6">
        <w:rPr>
          <w:rFonts w:eastAsia="Times New Roman"/>
          <w:lang w:val="es-ES_tradnl" w:eastAsia="es-ES_tradnl"/>
        </w:rPr>
        <w:t>Autorízase al Departamento Ejecutivo Municipal a otorgar</w:t>
      </w:r>
      <w:r>
        <w:rPr>
          <w:rFonts w:eastAsia="Times New Roman"/>
          <w:lang w:val="es-ES_tradnl" w:eastAsia="es-ES_tradnl"/>
        </w:rPr>
        <w:t>,</w:t>
      </w:r>
      <w:r w:rsidRPr="006047F6">
        <w:rPr>
          <w:rFonts w:eastAsia="Times New Roman"/>
          <w:lang w:val="es-ES_tradnl" w:eastAsia="es-ES_tradnl"/>
        </w:rPr>
        <w:t xml:space="preserve"> por vía de excepción</w:t>
      </w:r>
      <w:r>
        <w:rPr>
          <w:rFonts w:eastAsia="Times New Roman"/>
          <w:lang w:val="es-ES_tradnl" w:eastAsia="es-ES_tradnl"/>
        </w:rPr>
        <w:t>,</w:t>
      </w:r>
      <w:r w:rsidRPr="006047F6">
        <w:rPr>
          <w:rFonts w:eastAsia="Times New Roman"/>
          <w:lang w:val="es-ES_tradnl" w:eastAsia="es-ES_tradnl"/>
        </w:rPr>
        <w:t xml:space="preserve"> el Certificado Final de Obra a la edificación sita en calle </w:t>
      </w:r>
      <w:r>
        <w:t>25 de Mayo N° 8.372 - Padrón N° 171587 - Nomenclatura Catastral: Manzana N° 8324 - Parcela N° 650</w:t>
      </w:r>
      <w:r w:rsidRPr="006047F6">
        <w:rPr>
          <w:rFonts w:eastAsia="Times New Roman"/>
          <w:lang w:val="es-ES_tradnl" w:eastAsia="es-ES_tradnl"/>
        </w:rPr>
        <w:t xml:space="preserve">. </w:t>
      </w:r>
    </w:p>
    <w:p w:rsidR="006047F6" w:rsidRPr="006047F6" w:rsidRDefault="006047F6" w:rsidP="006047F6">
      <w:pPr>
        <w:pStyle w:val="Prrafodelista"/>
        <w:keepNext/>
        <w:widowControl w:val="0"/>
        <w:numPr>
          <w:ilvl w:val="0"/>
          <w:numId w:val="23"/>
        </w:numPr>
        <w:tabs>
          <w:tab w:val="left" w:pos="1140"/>
        </w:tabs>
        <w:ind w:left="284" w:firstLine="0"/>
        <w:outlineLvl w:val="0"/>
        <w:rPr>
          <w:rFonts w:eastAsia="Times New Roman"/>
          <w:lang w:val="es-ES_tradnl" w:eastAsia="es-ES_tradnl"/>
        </w:rPr>
      </w:pPr>
      <w:r w:rsidRPr="006047F6">
        <w:rPr>
          <w:rFonts w:eastAsia="Times New Roman"/>
          <w:lang w:val="es-ES_tradnl" w:eastAsia="es-ES_tradnl"/>
        </w:rPr>
        <w:t>Exceptúese a la propiedad mencionada en el artículo anterior del cumplimiento de lo establecido en el Art. 78 RE – Inc. 1) Retiros e Inc. 2) Salientes fuera de la Línea Municipal de la Ordenanza Nº 11.748 – Reglamento de Ordena</w:t>
      </w:r>
      <w:r>
        <w:rPr>
          <w:rFonts w:eastAsia="Times New Roman"/>
          <w:lang w:val="es-ES_tradnl" w:eastAsia="es-ES_tradnl"/>
        </w:rPr>
        <w:t xml:space="preserve">miento Urbano y de los Art. 86 Altura mínima de los locales, Art. 87 </w:t>
      </w:r>
      <w:r w:rsidRPr="006047F6">
        <w:rPr>
          <w:rFonts w:eastAsia="Times New Roman"/>
          <w:lang w:val="es-ES_tradnl" w:eastAsia="es-ES_tradnl"/>
        </w:rPr>
        <w:t>Lado y supe</w:t>
      </w:r>
      <w:r>
        <w:rPr>
          <w:rFonts w:eastAsia="Times New Roman"/>
          <w:lang w:val="es-ES_tradnl" w:eastAsia="es-ES_tradnl"/>
        </w:rPr>
        <w:t xml:space="preserve">rficies mínimas de los locales, Art. 102 y 103 </w:t>
      </w:r>
      <w:r w:rsidRPr="006047F6">
        <w:rPr>
          <w:rFonts w:eastAsia="Times New Roman"/>
          <w:lang w:val="es-ES_tradnl" w:eastAsia="es-ES_tradnl"/>
        </w:rPr>
        <w:t>Dimensiones mínimas de ilumin</w:t>
      </w:r>
      <w:r>
        <w:rPr>
          <w:rFonts w:eastAsia="Times New Roman"/>
          <w:lang w:val="es-ES_tradnl" w:eastAsia="es-ES_tradnl"/>
        </w:rPr>
        <w:t>ación y ventilación y Art. 128 Escaleras</w:t>
      </w:r>
      <w:r w:rsidRPr="006047F6">
        <w:rPr>
          <w:rFonts w:eastAsia="Times New Roman"/>
          <w:lang w:val="es-ES_tradnl" w:eastAsia="es-ES_tradnl"/>
        </w:rPr>
        <w:t xml:space="preserve"> de la Ordenanza Nº 12.783 – Código de Habitabilidad.</w:t>
      </w:r>
    </w:p>
    <w:p w:rsidR="006047F6" w:rsidRPr="006047F6" w:rsidRDefault="006047F6" w:rsidP="006047F6">
      <w:pPr>
        <w:pStyle w:val="Prrafodelista"/>
        <w:keepNext/>
        <w:widowControl w:val="0"/>
        <w:numPr>
          <w:ilvl w:val="0"/>
          <w:numId w:val="23"/>
        </w:numPr>
        <w:tabs>
          <w:tab w:val="left" w:pos="1140"/>
        </w:tabs>
        <w:ind w:left="284" w:firstLine="0"/>
        <w:outlineLvl w:val="0"/>
        <w:rPr>
          <w:rFonts w:eastAsia="Times New Roman"/>
          <w:lang w:val="es-ES_tradnl" w:eastAsia="es-ES_tradnl"/>
        </w:rPr>
      </w:pPr>
      <w:r w:rsidRPr="006047F6">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Pr>
          <w:rFonts w:eastAsia="Times New Roman"/>
          <w:lang w:val="es-ES_tradnl" w:eastAsia="es-ES_tradnl"/>
        </w:rPr>
        <w:t>c</w:t>
      </w:r>
      <w:r w:rsidRPr="006047F6">
        <w:rPr>
          <w:rFonts w:eastAsia="Times New Roman"/>
          <w:lang w:val="es-ES_tradnl" w:eastAsia="es-ES_tradnl"/>
        </w:rPr>
        <w:t>olegio profesional que corresponda.</w:t>
      </w:r>
    </w:p>
    <w:p w:rsidR="006047F6" w:rsidRPr="006047F6" w:rsidRDefault="006047F6" w:rsidP="006047F6">
      <w:pPr>
        <w:pStyle w:val="Prrafodelista"/>
        <w:keepNext/>
        <w:widowControl w:val="0"/>
        <w:numPr>
          <w:ilvl w:val="0"/>
          <w:numId w:val="23"/>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0C3D56" w:rsidRPr="00180CE1" w:rsidRDefault="000C3D56" w:rsidP="006047F6">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noviembre</w:t>
      </w:r>
      <w:r w:rsidRPr="00180CE1">
        <w:rPr>
          <w:rFonts w:eastAsia="Calibri"/>
          <w:b/>
          <w:snapToGrid w:val="0"/>
        </w:rPr>
        <w:t xml:space="preserve"> </w:t>
      </w:r>
      <w:r w:rsidRPr="00180CE1">
        <w:rPr>
          <w:b/>
        </w:rPr>
        <w:t>de 2025</w:t>
      </w:r>
      <w:r w:rsidRPr="00180CE1">
        <w:rPr>
          <w:rFonts w:eastAsia="Calibri"/>
          <w:b/>
          <w:snapToGrid w:val="0"/>
        </w:rPr>
        <w:t>.</w:t>
      </w:r>
    </w:p>
    <w:p w:rsidR="000C3D56" w:rsidRDefault="000C3D56" w:rsidP="000C3D56">
      <w:pPr>
        <w:keepNext/>
        <w:widowControl w:val="0"/>
        <w:tabs>
          <w:tab w:val="left" w:pos="4125"/>
        </w:tabs>
        <w:spacing w:line="240" w:lineRule="auto"/>
        <w:rPr>
          <w:rFonts w:eastAsia="Calibri"/>
          <w:snapToGrid w:val="0"/>
          <w:spacing w:val="-10"/>
        </w:rPr>
      </w:pPr>
      <w:r>
        <w:rPr>
          <w:rFonts w:eastAsia="Calibri"/>
          <w:snapToGrid w:val="0"/>
          <w:spacing w:val="-10"/>
        </w:rPr>
        <w:t>L. Simoniello – M. Battistutti – C. Suárez – M. Mondino – M. Blazkow</w:t>
      </w:r>
      <w:r w:rsidRPr="00180CE1">
        <w:rPr>
          <w:rFonts w:eastAsia="Calibri"/>
          <w:snapToGrid w:val="0"/>
          <w:spacing w:val="-10"/>
        </w:rPr>
        <w:t xml:space="preserve"> (Sec.).</w:t>
      </w:r>
    </w:p>
    <w:p w:rsidR="000C3D56" w:rsidRDefault="000C3D56" w:rsidP="000C3D56">
      <w:pPr>
        <w:keepNext/>
        <w:widowControl w:val="0"/>
        <w:tabs>
          <w:tab w:val="left" w:pos="4125"/>
        </w:tabs>
        <w:spacing w:line="240" w:lineRule="auto"/>
        <w:rPr>
          <w:rFonts w:eastAsia="Calibri"/>
          <w:snapToGrid w:val="0"/>
          <w:spacing w:val="-10"/>
        </w:rPr>
      </w:pPr>
      <w:r>
        <w:rPr>
          <w:rFonts w:eastAsia="Calibri"/>
          <w:snapToGrid w:val="0"/>
          <w:spacing w:val="-10"/>
        </w:rPr>
        <w:lastRenderedPageBreak/>
        <w:t>C. Pereira – M. Rico – L. Simoniello – J. Martínez – M. Barletta – M. Mondino – J. Fernández – F. Pinatti (Sec.).</w:t>
      </w:r>
    </w:p>
    <w:p w:rsidR="000C3D56" w:rsidRPr="00180CE1" w:rsidRDefault="000C3D56" w:rsidP="000C3D56">
      <w:pPr>
        <w:keepNext/>
        <w:widowControl w:val="0"/>
        <w:tabs>
          <w:tab w:val="left" w:pos="4125"/>
        </w:tabs>
        <w:spacing w:line="240" w:lineRule="auto"/>
        <w:rPr>
          <w:rFonts w:eastAsia="Calibri"/>
          <w:snapToGrid w:val="0"/>
          <w:spacing w:val="-10"/>
        </w:rPr>
      </w:pPr>
    </w:p>
    <w:p w:rsidR="006047F6" w:rsidRPr="00180CE1" w:rsidRDefault="000C3D56" w:rsidP="006047F6">
      <w:pPr>
        <w:keepNext/>
        <w:widowControl w:val="0"/>
        <w:ind w:left="0" w:right="-1" w:hanging="426"/>
        <w:rPr>
          <w:rFonts w:eastAsia="Calibri"/>
        </w:rPr>
      </w:pPr>
      <w:r>
        <w:rPr>
          <w:b/>
        </w:rPr>
        <w:t>52.-</w:t>
      </w:r>
      <w:r w:rsidR="006047F6" w:rsidRPr="00180CE1">
        <w:rPr>
          <w:rFonts w:eastAsia="Calibri"/>
          <w:b/>
          <w:u w:val="single"/>
        </w:rPr>
        <w:t>DESPACHO DE LAS COMISIONES DE</w:t>
      </w:r>
      <w:r w:rsidR="006047F6">
        <w:rPr>
          <w:rFonts w:eastAsia="Calibri"/>
          <w:b/>
          <w:u w:val="single"/>
        </w:rPr>
        <w:t xml:space="preserve"> </w:t>
      </w:r>
      <w:r w:rsidR="006047F6" w:rsidRPr="00180CE1">
        <w:rPr>
          <w:rFonts w:eastAsia="Calibri"/>
          <w:b/>
          <w:u w:val="single"/>
        </w:rPr>
        <w:t xml:space="preserve">PLANEAMIENTO URBANO, OBRAS PÚBLICAS, HÁBITAT Y GESTION DE RIESGO </w:t>
      </w:r>
      <w:r w:rsidR="006047F6">
        <w:rPr>
          <w:rFonts w:eastAsia="Calibri"/>
          <w:b/>
          <w:u w:val="single"/>
        </w:rPr>
        <w:t>– GOBIERNO Y SEGURIDAD CIUDADANA</w:t>
      </w:r>
      <w:r w:rsidR="006047F6" w:rsidRPr="00180CE1">
        <w:rPr>
          <w:rFonts w:eastAsia="Calibri"/>
          <w:b/>
        </w:rPr>
        <w:t xml:space="preserve">: </w:t>
      </w:r>
      <w:r w:rsidR="006047F6" w:rsidRPr="00180CE1">
        <w:rPr>
          <w:rFonts w:eastAsia="Calibri"/>
        </w:rPr>
        <w:t>Expte. CO-0062-</w:t>
      </w:r>
      <w:r w:rsidR="006047F6">
        <w:rPr>
          <w:rFonts w:eastAsia="Calibri"/>
        </w:rPr>
        <w:t xml:space="preserve">01882767-5 </w:t>
      </w:r>
      <w:r w:rsidR="006047F6">
        <w:rPr>
          <w:rFonts w:eastAsia="Calibri"/>
          <w:spacing w:val="-30"/>
        </w:rPr>
        <w:t>(PPC</w:t>
      </w:r>
      <w:r w:rsidR="006047F6" w:rsidRPr="00180CE1">
        <w:rPr>
          <w:rFonts w:eastAsia="Calibri"/>
          <w:spacing w:val="-30"/>
        </w:rPr>
        <w:t>)</w:t>
      </w:r>
      <w:r w:rsidR="006047F6">
        <w:rPr>
          <w:rFonts w:eastAsia="Calibri"/>
        </w:rPr>
        <w:t xml:space="preserve"> adjunto </w:t>
      </w:r>
      <w:r w:rsidR="006047F6" w:rsidRPr="00180CE1">
        <w:rPr>
          <w:rFonts w:eastAsia="Calibri"/>
        </w:rPr>
        <w:t>CO-0062-</w:t>
      </w:r>
      <w:r w:rsidR="006047F6">
        <w:rPr>
          <w:rFonts w:eastAsia="Calibri"/>
        </w:rPr>
        <w:t xml:space="preserve">02042909-8 </w:t>
      </w:r>
      <w:r w:rsidR="006047F6">
        <w:rPr>
          <w:rFonts w:eastAsia="Calibri"/>
          <w:spacing w:val="-30"/>
        </w:rPr>
        <w:t>(N</w:t>
      </w:r>
      <w:r w:rsidR="006047F6" w:rsidRPr="00180CE1">
        <w:rPr>
          <w:rFonts w:eastAsia="Calibri"/>
          <w:spacing w:val="-30"/>
        </w:rPr>
        <w:t>)</w:t>
      </w:r>
      <w:r w:rsidR="006047F6">
        <w:rPr>
          <w:rFonts w:eastAsia="Calibri"/>
        </w:rPr>
        <w:t xml:space="preserve"> </w:t>
      </w:r>
      <w:r w:rsidR="006047F6" w:rsidRPr="00180CE1">
        <w:rPr>
          <w:rFonts w:eastAsia="Calibri"/>
        </w:rPr>
        <w:t xml:space="preserve"> </w:t>
      </w:r>
      <w:r w:rsidR="005F4813">
        <w:rPr>
          <w:rFonts w:eastAsia="Calibri"/>
        </w:rPr>
        <w:t xml:space="preserve">- </w:t>
      </w:r>
      <w:r w:rsidR="005F4813" w:rsidRPr="00180CE1">
        <w:rPr>
          <w:rFonts w:eastAsia="Calibri"/>
        </w:rPr>
        <w:t>CO-0062-</w:t>
      </w:r>
      <w:r w:rsidR="005F4813">
        <w:rPr>
          <w:rFonts w:eastAsia="Calibri"/>
        </w:rPr>
        <w:t xml:space="preserve">02060086-2 </w:t>
      </w:r>
      <w:r w:rsidR="005F4813">
        <w:rPr>
          <w:rFonts w:eastAsia="Calibri"/>
          <w:spacing w:val="-30"/>
        </w:rPr>
        <w:t>(N</w:t>
      </w:r>
      <w:r w:rsidR="005F4813" w:rsidRPr="00180CE1">
        <w:rPr>
          <w:rFonts w:eastAsia="Calibri"/>
          <w:spacing w:val="-30"/>
        </w:rPr>
        <w:t>)</w:t>
      </w:r>
      <w:r w:rsidR="005F4813">
        <w:rPr>
          <w:rFonts w:eastAsia="Calibri"/>
        </w:rPr>
        <w:t xml:space="preserve"> - </w:t>
      </w:r>
      <w:r w:rsidR="005F4813" w:rsidRPr="00180CE1">
        <w:rPr>
          <w:rFonts w:eastAsia="Calibri"/>
        </w:rPr>
        <w:t>CO-0062-</w:t>
      </w:r>
      <w:r w:rsidR="005F4813">
        <w:rPr>
          <w:rFonts w:eastAsia="Calibri"/>
        </w:rPr>
        <w:t xml:space="preserve">02080947-1 </w:t>
      </w:r>
      <w:r w:rsidR="005F4813">
        <w:rPr>
          <w:rFonts w:eastAsia="Calibri"/>
          <w:spacing w:val="-30"/>
        </w:rPr>
        <w:t>(N</w:t>
      </w:r>
      <w:r w:rsidR="005F4813" w:rsidRPr="00180CE1">
        <w:rPr>
          <w:rFonts w:eastAsia="Calibri"/>
          <w:spacing w:val="-30"/>
        </w:rPr>
        <w:t>)</w:t>
      </w:r>
      <w:r w:rsidR="005F4813">
        <w:rPr>
          <w:rFonts w:eastAsia="Calibri"/>
        </w:rPr>
        <w:t xml:space="preserve"> - </w:t>
      </w:r>
      <w:r w:rsidR="005F4813" w:rsidRPr="00180CE1">
        <w:rPr>
          <w:rFonts w:eastAsia="Calibri"/>
        </w:rPr>
        <w:t>CO-0062-</w:t>
      </w:r>
      <w:r w:rsidR="005F4813">
        <w:rPr>
          <w:rFonts w:eastAsia="Calibri"/>
        </w:rPr>
        <w:t xml:space="preserve">02056073-6 </w:t>
      </w:r>
      <w:r w:rsidR="005F4813">
        <w:rPr>
          <w:rFonts w:eastAsia="Calibri"/>
          <w:spacing w:val="-30"/>
        </w:rPr>
        <w:t>(N</w:t>
      </w:r>
      <w:r w:rsidR="005F4813" w:rsidRPr="00180CE1">
        <w:rPr>
          <w:rFonts w:eastAsia="Calibri"/>
          <w:spacing w:val="-30"/>
        </w:rPr>
        <w:t>)</w:t>
      </w:r>
      <w:r w:rsidR="005F4813">
        <w:rPr>
          <w:rFonts w:eastAsia="Calibri"/>
        </w:rPr>
        <w:t xml:space="preserve">  </w:t>
      </w:r>
      <w:r w:rsidR="005F4813" w:rsidRPr="00180CE1">
        <w:rPr>
          <w:rFonts w:eastAsia="Calibri"/>
        </w:rPr>
        <w:t xml:space="preserve"> </w:t>
      </w:r>
      <w:r w:rsidR="006047F6" w:rsidRPr="00180CE1">
        <w:rPr>
          <w:rFonts w:eastAsia="Calibri"/>
        </w:rPr>
        <w:t xml:space="preserve">Autoría: </w:t>
      </w:r>
      <w:r w:rsidR="006047F6">
        <w:rPr>
          <w:rFonts w:eastAsia="Calibri"/>
        </w:rPr>
        <w:t>Sr. José Morana.</w:t>
      </w:r>
    </w:p>
    <w:p w:rsidR="006047F6" w:rsidRPr="00180CE1" w:rsidRDefault="006047F6" w:rsidP="006047F6">
      <w:pPr>
        <w:keepNext/>
        <w:widowControl w:val="0"/>
        <w:tabs>
          <w:tab w:val="left" w:pos="1539"/>
          <w:tab w:val="left" w:pos="2394"/>
        </w:tabs>
        <w:ind w:right="-1"/>
        <w:rPr>
          <w:rFonts w:eastAsia="Calibri"/>
          <w:snapToGrid w:val="0"/>
        </w:rPr>
      </w:pPr>
      <w:r w:rsidRPr="00180CE1">
        <w:rPr>
          <w:rFonts w:eastAsia="Calibri"/>
          <w:snapToGrid w:val="0"/>
        </w:rPr>
        <w:t>H. Concejo:</w:t>
      </w:r>
    </w:p>
    <w:p w:rsidR="006047F6" w:rsidRPr="00180CE1" w:rsidRDefault="006047F6" w:rsidP="006047F6">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6047F6" w:rsidRPr="00180CE1" w:rsidRDefault="006047F6" w:rsidP="006047F6">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01882767-5 </w:t>
      </w:r>
      <w:r>
        <w:rPr>
          <w:rFonts w:eastAsia="Calibri"/>
          <w:spacing w:val="-30"/>
        </w:rPr>
        <w:t>(PPC</w:t>
      </w:r>
      <w:r w:rsidRPr="00180CE1">
        <w:rPr>
          <w:rFonts w:eastAsia="Calibri"/>
          <w:spacing w:val="-30"/>
        </w:rPr>
        <w:t>)</w:t>
      </w:r>
      <w:r>
        <w:rPr>
          <w:rFonts w:eastAsia="Calibri"/>
        </w:rPr>
        <w:t xml:space="preserve"> adjunto </w:t>
      </w:r>
      <w:r w:rsidR="005F4813" w:rsidRPr="00180CE1">
        <w:rPr>
          <w:rFonts w:eastAsia="Calibri"/>
        </w:rPr>
        <w:t>CO-0062-</w:t>
      </w:r>
      <w:r w:rsidR="005F4813">
        <w:rPr>
          <w:rFonts w:eastAsia="Calibri"/>
        </w:rPr>
        <w:t xml:space="preserve">02042909-8 </w:t>
      </w:r>
      <w:r w:rsidR="005F4813">
        <w:rPr>
          <w:rFonts w:eastAsia="Calibri"/>
          <w:spacing w:val="-30"/>
        </w:rPr>
        <w:t>(N</w:t>
      </w:r>
      <w:r w:rsidR="005F4813" w:rsidRPr="00180CE1">
        <w:rPr>
          <w:rFonts w:eastAsia="Calibri"/>
          <w:spacing w:val="-30"/>
        </w:rPr>
        <w:t>)</w:t>
      </w:r>
      <w:r w:rsidR="005F4813" w:rsidRPr="00180CE1">
        <w:rPr>
          <w:rFonts w:eastAsia="Calibri"/>
        </w:rPr>
        <w:t xml:space="preserve"> </w:t>
      </w:r>
      <w:r w:rsidR="005F4813">
        <w:rPr>
          <w:rFonts w:eastAsia="Calibri"/>
        </w:rPr>
        <w:t xml:space="preserve">- </w:t>
      </w:r>
      <w:r w:rsidR="005F4813" w:rsidRPr="00180CE1">
        <w:rPr>
          <w:rFonts w:eastAsia="Calibri"/>
        </w:rPr>
        <w:t>CO-0062-</w:t>
      </w:r>
      <w:r w:rsidR="005F4813">
        <w:rPr>
          <w:rFonts w:eastAsia="Calibri"/>
        </w:rPr>
        <w:t xml:space="preserve">02060086-2 </w:t>
      </w:r>
      <w:r w:rsidR="005F4813">
        <w:rPr>
          <w:rFonts w:eastAsia="Calibri"/>
          <w:spacing w:val="-30"/>
        </w:rPr>
        <w:t>(N</w:t>
      </w:r>
      <w:r w:rsidR="005F4813" w:rsidRPr="00180CE1">
        <w:rPr>
          <w:rFonts w:eastAsia="Calibri"/>
          <w:spacing w:val="-30"/>
        </w:rPr>
        <w:t>)</w:t>
      </w:r>
      <w:r w:rsidR="005F4813">
        <w:rPr>
          <w:rFonts w:eastAsia="Calibri"/>
        </w:rPr>
        <w:t xml:space="preserve"> - </w:t>
      </w:r>
      <w:r w:rsidR="005F4813" w:rsidRPr="00180CE1">
        <w:rPr>
          <w:rFonts w:eastAsia="Calibri"/>
        </w:rPr>
        <w:t>CO-0062-</w:t>
      </w:r>
      <w:r w:rsidR="005F4813">
        <w:rPr>
          <w:rFonts w:eastAsia="Calibri"/>
        </w:rPr>
        <w:t xml:space="preserve">02080947-1 </w:t>
      </w:r>
      <w:r w:rsidR="005F4813">
        <w:rPr>
          <w:rFonts w:eastAsia="Calibri"/>
          <w:spacing w:val="-30"/>
        </w:rPr>
        <w:t>(N</w:t>
      </w:r>
      <w:r w:rsidR="005F4813" w:rsidRPr="00180CE1">
        <w:rPr>
          <w:rFonts w:eastAsia="Calibri"/>
          <w:spacing w:val="-30"/>
        </w:rPr>
        <w:t>)</w:t>
      </w:r>
      <w:r w:rsidR="005F4813">
        <w:rPr>
          <w:rFonts w:eastAsia="Calibri"/>
        </w:rPr>
        <w:t xml:space="preserve"> - </w:t>
      </w:r>
      <w:r w:rsidR="005F4813" w:rsidRPr="00180CE1">
        <w:rPr>
          <w:rFonts w:eastAsia="Calibri"/>
        </w:rPr>
        <w:t>CO-0062-</w:t>
      </w:r>
      <w:r w:rsidR="005F4813">
        <w:rPr>
          <w:rFonts w:eastAsia="Calibri"/>
        </w:rPr>
        <w:t xml:space="preserve">02056073-6 </w:t>
      </w:r>
      <w:r w:rsidR="005F4813">
        <w:rPr>
          <w:rFonts w:eastAsia="Calibri"/>
          <w:spacing w:val="-30"/>
        </w:rPr>
        <w:t>(N</w:t>
      </w:r>
      <w:r w:rsidR="005F4813" w:rsidRPr="00180CE1">
        <w:rPr>
          <w:rFonts w:eastAsia="Calibri"/>
          <w:spacing w:val="-30"/>
        </w:rPr>
        <w:t>)</w:t>
      </w:r>
      <w:r w:rsidR="005F4813">
        <w:rPr>
          <w:rFonts w:eastAsia="Calibri"/>
        </w:rPr>
        <w:t xml:space="preserve">  </w:t>
      </w:r>
      <w:r w:rsidR="005F4813" w:rsidRPr="00180CE1">
        <w:rPr>
          <w:rFonts w:eastAsia="Calibri"/>
        </w:rPr>
        <w:t xml:space="preserve"> </w:t>
      </w:r>
      <w:r w:rsidRPr="00180CE1">
        <w:rPr>
          <w:rFonts w:eastAsia="Calibri"/>
        </w:rPr>
        <w:t>y;</w:t>
      </w:r>
    </w:p>
    <w:p w:rsidR="006047F6" w:rsidRPr="00180CE1" w:rsidRDefault="006047F6" w:rsidP="006047F6">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6047F6" w:rsidRDefault="006047F6" w:rsidP="006047F6">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C67D65">
        <w:t xml:space="preserve"> </w:t>
      </w:r>
      <w:r>
        <w:t xml:space="preserve">se trata de una solicitud de Final de Obra por excepción para un inmueble sito en Pavón N° 1.864 - Padrón N° 38716 - Nomenclatura Ccatastral: Manzana N° 7818 - Parcela N° 394 - Distrito R2a Zona residencial de densidad media </w:t>
      </w:r>
      <w:r w:rsidR="005F4813">
        <w:t xml:space="preserve">y </w:t>
      </w:r>
      <w:r>
        <w:t>actividades compatibles con valo</w:t>
      </w:r>
      <w:r w:rsidR="005F4813">
        <w:t xml:space="preserve">res ambientales y patrimoniales a </w:t>
      </w:r>
      <w:r>
        <w:t>preservar, correspondiente a una vivienda colectiva, constituida por dos unidades habitacionales en un terreno de una superficie de 269,70 m</w:t>
      </w:r>
      <w:r w:rsidRPr="006047F6">
        <w:rPr>
          <w:vertAlign w:val="superscript"/>
        </w:rPr>
        <w:t>2</w:t>
      </w:r>
      <w:r>
        <w:t>.</w:t>
      </w:r>
    </w:p>
    <w:p w:rsidR="006047F6" w:rsidRDefault="006047F6" w:rsidP="006047F6">
      <w:pPr>
        <w:keepNext/>
        <w:widowControl w:val="0"/>
        <w:tabs>
          <w:tab w:val="left" w:pos="1539"/>
          <w:tab w:val="left" w:pos="1980"/>
          <w:tab w:val="left" w:pos="2394"/>
        </w:tabs>
        <w:ind w:right="-1"/>
      </w:pPr>
      <w:r>
        <w:tab/>
      </w:r>
      <w:r>
        <w:tab/>
      </w:r>
      <w:r>
        <w:tab/>
        <w:t>Que, para dicho distrito los indicadores urbanísticos según la Ordenanza N° 11.748 –Reglamento de Ordenamiento Urbano, son FOT 2,00, FOS 0,85, FIS 0,85, y que el inmueble no cumplimenta con el FIS presentando un excedente de 40,39 por lo cual las áreas técnicas del Departamento Ejecutivo, sugieren compensar el mismo a través de un sistema de regulación de excedentes pluviales, a fs. 32.</w:t>
      </w:r>
    </w:p>
    <w:p w:rsidR="006047F6" w:rsidRDefault="006047F6" w:rsidP="006047F6">
      <w:pPr>
        <w:keepNext/>
        <w:widowControl w:val="0"/>
        <w:tabs>
          <w:tab w:val="left" w:pos="1539"/>
          <w:tab w:val="left" w:pos="1980"/>
          <w:tab w:val="left" w:pos="2394"/>
        </w:tabs>
        <w:ind w:right="-1"/>
      </w:pPr>
      <w:r>
        <w:tab/>
      </w:r>
      <w:r>
        <w:tab/>
      </w:r>
      <w:r>
        <w:tab/>
        <w:t>Que, se informa también la posibilidad de excepción para las irregularidades tendientes a la Línea de Fondo, iluminación y ventilación, pasajes, pasillos y galerías de salidas y muros divisorios, considerando que dichas faltas no generan un impacto urbano negativo ni afectan el entorno inmediato, a fs. 32.</w:t>
      </w:r>
    </w:p>
    <w:p w:rsidR="006047F6" w:rsidRDefault="006047F6" w:rsidP="006047F6">
      <w:pPr>
        <w:keepNext/>
        <w:widowControl w:val="0"/>
        <w:tabs>
          <w:tab w:val="left" w:pos="1539"/>
          <w:tab w:val="left" w:pos="1980"/>
          <w:tab w:val="left" w:pos="2394"/>
        </w:tabs>
        <w:ind w:right="-1"/>
        <w:rPr>
          <w:rFonts w:eastAsia="Calibri"/>
        </w:rPr>
      </w:pPr>
      <w:r>
        <w:t xml:space="preserve">                               </w:t>
      </w:r>
      <w:r>
        <w:tab/>
        <w:t>Que, teniendo en cuenta los informes técnicos y el análisis de lo solicitado, se considera factible acceder a lo peticionado.</w:t>
      </w:r>
      <w:r>
        <w:rPr>
          <w:rFonts w:eastAsia="Calibri"/>
        </w:rPr>
        <w:tab/>
      </w:r>
    </w:p>
    <w:p w:rsidR="006047F6" w:rsidRPr="00180CE1" w:rsidRDefault="006047F6" w:rsidP="006047F6">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6047F6" w:rsidRPr="00180CE1" w:rsidRDefault="006047F6" w:rsidP="006047F6">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6047F6" w:rsidRPr="00180CE1" w:rsidRDefault="006047F6" w:rsidP="006047F6">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6047F6" w:rsidRPr="006047F6" w:rsidRDefault="006047F6" w:rsidP="006047F6">
      <w:pPr>
        <w:pStyle w:val="Prrafodelista"/>
        <w:keepNext/>
        <w:widowControl w:val="0"/>
        <w:numPr>
          <w:ilvl w:val="0"/>
          <w:numId w:val="24"/>
        </w:numPr>
        <w:tabs>
          <w:tab w:val="left" w:pos="1140"/>
        </w:tabs>
        <w:ind w:left="284" w:firstLine="0"/>
        <w:outlineLvl w:val="0"/>
        <w:rPr>
          <w:rFonts w:eastAsia="Times New Roman"/>
          <w:lang w:val="es-ES_tradnl" w:eastAsia="es-ES_tradnl"/>
        </w:rPr>
      </w:pPr>
      <w:r w:rsidRPr="006047F6">
        <w:rPr>
          <w:rFonts w:eastAsia="Times New Roman"/>
          <w:lang w:val="es-ES_tradnl" w:eastAsia="es-ES_tradnl"/>
        </w:rPr>
        <w:t>Autorízase al Departament</w:t>
      </w:r>
      <w:r>
        <w:rPr>
          <w:rFonts w:eastAsia="Times New Roman"/>
          <w:lang w:val="es-ES_tradnl" w:eastAsia="es-ES_tradnl"/>
        </w:rPr>
        <w:t xml:space="preserve">o Ejecutivo Municipal a otorgar, </w:t>
      </w:r>
      <w:r w:rsidRPr="006047F6">
        <w:rPr>
          <w:rFonts w:eastAsia="Times New Roman"/>
          <w:lang w:val="es-ES_tradnl" w:eastAsia="es-ES_tradnl"/>
        </w:rPr>
        <w:t xml:space="preserve">por vía de </w:t>
      </w:r>
      <w:r w:rsidRPr="006047F6">
        <w:rPr>
          <w:rFonts w:eastAsia="Times New Roman"/>
          <w:lang w:val="es-ES_tradnl" w:eastAsia="es-ES_tradnl"/>
        </w:rPr>
        <w:lastRenderedPageBreak/>
        <w:t>excepción</w:t>
      </w:r>
      <w:r>
        <w:rPr>
          <w:rFonts w:eastAsia="Times New Roman"/>
          <w:lang w:val="es-ES_tradnl" w:eastAsia="es-ES_tradnl"/>
        </w:rPr>
        <w:t>,</w:t>
      </w:r>
      <w:r w:rsidRPr="006047F6">
        <w:rPr>
          <w:rFonts w:eastAsia="Times New Roman"/>
          <w:lang w:val="es-ES_tradnl" w:eastAsia="es-ES_tradnl"/>
        </w:rPr>
        <w:t xml:space="preserve"> el Certificado Final de Obra a la edificación sita en Pavón N° 1.864</w:t>
      </w:r>
      <w:r>
        <w:rPr>
          <w:rFonts w:eastAsia="Times New Roman"/>
          <w:lang w:val="es-ES_tradnl" w:eastAsia="es-ES_tradnl"/>
        </w:rPr>
        <w:t xml:space="preserve"> -</w:t>
      </w:r>
      <w:r w:rsidRPr="006047F6">
        <w:rPr>
          <w:rFonts w:eastAsia="Times New Roman"/>
          <w:lang w:val="es-ES_tradnl" w:eastAsia="es-ES_tradnl"/>
        </w:rPr>
        <w:t xml:space="preserve"> Padrón N° 38</w:t>
      </w:r>
      <w:r>
        <w:rPr>
          <w:rFonts w:eastAsia="Times New Roman"/>
          <w:lang w:val="es-ES_tradnl" w:eastAsia="es-ES_tradnl"/>
        </w:rPr>
        <w:t xml:space="preserve">716 - </w:t>
      </w:r>
      <w:r w:rsidRPr="006047F6">
        <w:rPr>
          <w:rFonts w:eastAsia="Times New Roman"/>
          <w:lang w:val="es-ES_tradnl" w:eastAsia="es-ES_tradnl"/>
        </w:rPr>
        <w:t xml:space="preserve">Nomenclatura </w:t>
      </w:r>
      <w:r>
        <w:rPr>
          <w:rFonts w:eastAsia="Times New Roman"/>
          <w:lang w:val="es-ES_tradnl" w:eastAsia="es-ES_tradnl"/>
        </w:rPr>
        <w:t>C</w:t>
      </w:r>
      <w:r w:rsidRPr="006047F6">
        <w:rPr>
          <w:rFonts w:eastAsia="Times New Roman"/>
          <w:lang w:val="es-ES_tradnl" w:eastAsia="es-ES_tradnl"/>
        </w:rPr>
        <w:t>atastral: Manzana N° 7818 - Parcela N° 394</w:t>
      </w:r>
      <w:r>
        <w:rPr>
          <w:rFonts w:eastAsia="Times New Roman"/>
          <w:lang w:val="es-ES_tradnl" w:eastAsia="es-ES_tradnl"/>
        </w:rPr>
        <w:t xml:space="preserve"> -</w:t>
      </w:r>
      <w:r w:rsidRPr="006047F6">
        <w:rPr>
          <w:rFonts w:eastAsia="Times New Roman"/>
          <w:lang w:val="es-ES_tradnl" w:eastAsia="es-ES_tradnl"/>
        </w:rPr>
        <w:t xml:space="preserve">Distrito R2a. </w:t>
      </w:r>
    </w:p>
    <w:p w:rsidR="006047F6" w:rsidRPr="006047F6" w:rsidRDefault="006047F6" w:rsidP="006047F6">
      <w:pPr>
        <w:pStyle w:val="Prrafodelista"/>
        <w:keepNext/>
        <w:widowControl w:val="0"/>
        <w:numPr>
          <w:ilvl w:val="0"/>
          <w:numId w:val="24"/>
        </w:numPr>
        <w:tabs>
          <w:tab w:val="left" w:pos="1140"/>
        </w:tabs>
        <w:ind w:left="284" w:firstLine="0"/>
        <w:outlineLvl w:val="0"/>
        <w:rPr>
          <w:rFonts w:eastAsia="Times New Roman"/>
          <w:lang w:val="es-ES_tradnl" w:eastAsia="es-ES_tradnl"/>
        </w:rPr>
      </w:pPr>
      <w:r w:rsidRPr="006047F6">
        <w:rPr>
          <w:rFonts w:eastAsia="Times New Roman"/>
          <w:lang w:val="es-ES_tradnl" w:eastAsia="es-ES_tradnl"/>
        </w:rPr>
        <w:t>Exceptúese a la propiedad mencionada en el Art. 1° del cumplimiento de l</w:t>
      </w:r>
      <w:r>
        <w:rPr>
          <w:rFonts w:eastAsia="Times New Roman"/>
          <w:lang w:val="es-ES_tradnl" w:eastAsia="es-ES_tradnl"/>
        </w:rPr>
        <w:t xml:space="preserve">o establecido en el Art. 3.3.5 Línea de Fondo, en el Art. 3.5.1 </w:t>
      </w:r>
      <w:r w:rsidRPr="006047F6">
        <w:rPr>
          <w:rFonts w:eastAsia="Times New Roman"/>
          <w:lang w:val="es-ES_tradnl" w:eastAsia="es-ES_tradnl"/>
        </w:rPr>
        <w:t>Iluminación y ventilació</w:t>
      </w:r>
      <w:r>
        <w:rPr>
          <w:rFonts w:eastAsia="Times New Roman"/>
          <w:lang w:val="es-ES_tradnl" w:eastAsia="es-ES_tradnl"/>
        </w:rPr>
        <w:t xml:space="preserve">n de los locales de permanencia, Art. 3.6.3 Inc. b </w:t>
      </w:r>
      <w:r w:rsidRPr="006047F6">
        <w:rPr>
          <w:rFonts w:eastAsia="Times New Roman"/>
          <w:lang w:val="es-ES_tradnl" w:eastAsia="es-ES_tradnl"/>
        </w:rPr>
        <w:t>Pasaje</w:t>
      </w:r>
      <w:r>
        <w:rPr>
          <w:rFonts w:eastAsia="Times New Roman"/>
          <w:lang w:val="es-ES_tradnl" w:eastAsia="es-ES_tradnl"/>
        </w:rPr>
        <w:t>s, pasillos y galería de salida y en el Art. 4.8.17 Inc. b Muros divisorios</w:t>
      </w:r>
      <w:r w:rsidRPr="006047F6">
        <w:rPr>
          <w:rFonts w:eastAsia="Times New Roman"/>
          <w:lang w:val="es-ES_tradnl" w:eastAsia="es-ES_tradnl"/>
        </w:rPr>
        <w:t>, de la Ordenanza Nº 7</w:t>
      </w:r>
      <w:r>
        <w:rPr>
          <w:rFonts w:eastAsia="Times New Roman"/>
          <w:lang w:val="es-ES_tradnl" w:eastAsia="es-ES_tradnl"/>
        </w:rPr>
        <w:t>.</w:t>
      </w:r>
      <w:r w:rsidRPr="006047F6">
        <w:rPr>
          <w:rFonts w:eastAsia="Times New Roman"/>
          <w:lang w:val="es-ES_tradnl" w:eastAsia="es-ES_tradnl"/>
        </w:rPr>
        <w:t>279</w:t>
      </w:r>
      <w:r>
        <w:rPr>
          <w:rFonts w:eastAsia="Times New Roman"/>
          <w:lang w:val="es-ES_tradnl" w:eastAsia="es-ES_tradnl"/>
        </w:rPr>
        <w:t xml:space="preserve"> </w:t>
      </w:r>
      <w:r w:rsidRPr="006047F6">
        <w:rPr>
          <w:rFonts w:eastAsia="Times New Roman"/>
          <w:lang w:val="es-ES_tradnl" w:eastAsia="es-ES_tradnl"/>
        </w:rPr>
        <w:t xml:space="preserve">– Reglamento de </w:t>
      </w:r>
      <w:r>
        <w:rPr>
          <w:rFonts w:eastAsia="Times New Roman"/>
          <w:lang w:val="es-ES_tradnl" w:eastAsia="es-ES_tradnl"/>
        </w:rPr>
        <w:t>E</w:t>
      </w:r>
      <w:r w:rsidRPr="006047F6">
        <w:rPr>
          <w:rFonts w:eastAsia="Times New Roman"/>
          <w:lang w:val="es-ES_tradnl" w:eastAsia="es-ES_tradnl"/>
        </w:rPr>
        <w:t>dificaciones</w:t>
      </w:r>
      <w:r>
        <w:rPr>
          <w:rFonts w:eastAsia="Times New Roman"/>
          <w:lang w:val="es-ES_tradnl" w:eastAsia="es-ES_tradnl"/>
        </w:rPr>
        <w:t>.</w:t>
      </w:r>
      <w:r w:rsidRPr="006047F6">
        <w:rPr>
          <w:rFonts w:eastAsia="Times New Roman"/>
          <w:lang w:val="es-ES_tradnl" w:eastAsia="es-ES_tradnl"/>
        </w:rPr>
        <w:t xml:space="preserve"> </w:t>
      </w:r>
    </w:p>
    <w:p w:rsidR="006047F6" w:rsidRPr="006047F6" w:rsidRDefault="006047F6" w:rsidP="006047F6">
      <w:pPr>
        <w:pStyle w:val="Prrafodelista"/>
        <w:keepNext/>
        <w:widowControl w:val="0"/>
        <w:numPr>
          <w:ilvl w:val="0"/>
          <w:numId w:val="24"/>
        </w:numPr>
        <w:tabs>
          <w:tab w:val="left" w:pos="1140"/>
        </w:tabs>
        <w:ind w:left="284" w:firstLine="0"/>
        <w:outlineLvl w:val="0"/>
        <w:rPr>
          <w:rFonts w:eastAsia="Times New Roman"/>
          <w:lang w:val="es-ES_tradnl" w:eastAsia="es-ES_tradnl"/>
        </w:rPr>
      </w:pPr>
      <w:r w:rsidRPr="006047F6">
        <w:rPr>
          <w:rFonts w:eastAsia="Times New Roman"/>
          <w:lang w:val="es-ES_tradnl" w:eastAsia="es-ES_tradnl"/>
        </w:rPr>
        <w:t>Admítase que en el inmueble al que refiere el Art. 1°, se dé cumplimiento al FIS -</w:t>
      </w:r>
      <w:r>
        <w:rPr>
          <w:rFonts w:eastAsia="Times New Roman"/>
          <w:lang w:val="es-ES_tradnl" w:eastAsia="es-ES_tradnl"/>
        </w:rPr>
        <w:t xml:space="preserve"> </w:t>
      </w:r>
      <w:r w:rsidRPr="006047F6">
        <w:rPr>
          <w:rFonts w:eastAsia="Times New Roman"/>
          <w:lang w:val="es-ES_tradnl" w:eastAsia="es-ES_tradnl"/>
        </w:rPr>
        <w:t>Factor de Impermeabilización del Suelo- mediante la instalación de un sistema de dispositivos retardadores hidráulicos, según disponga el Departamento Ejecutivo Municipal.</w:t>
      </w:r>
    </w:p>
    <w:p w:rsidR="006047F6" w:rsidRPr="006047F6" w:rsidRDefault="006047F6" w:rsidP="006047F6">
      <w:pPr>
        <w:pStyle w:val="Prrafodelista"/>
        <w:keepNext/>
        <w:widowControl w:val="0"/>
        <w:numPr>
          <w:ilvl w:val="0"/>
          <w:numId w:val="24"/>
        </w:numPr>
        <w:tabs>
          <w:tab w:val="left" w:pos="1140"/>
        </w:tabs>
        <w:ind w:left="284" w:firstLine="0"/>
        <w:outlineLvl w:val="0"/>
        <w:rPr>
          <w:rFonts w:eastAsia="Times New Roman"/>
          <w:lang w:val="es-ES_tradnl" w:eastAsia="es-ES_tradnl"/>
        </w:rPr>
      </w:pPr>
      <w:r w:rsidRPr="006047F6">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Pr>
          <w:rFonts w:eastAsia="Times New Roman"/>
          <w:lang w:val="es-ES_tradnl" w:eastAsia="es-ES_tradnl"/>
        </w:rPr>
        <w:t>c</w:t>
      </w:r>
      <w:r w:rsidRPr="006047F6">
        <w:rPr>
          <w:rFonts w:eastAsia="Times New Roman"/>
          <w:lang w:val="es-ES_tradnl" w:eastAsia="es-ES_tradnl"/>
        </w:rPr>
        <w:t>olegio profesional que corresponda.</w:t>
      </w:r>
    </w:p>
    <w:p w:rsidR="006047F6" w:rsidRPr="006047F6" w:rsidRDefault="006047F6" w:rsidP="006047F6">
      <w:pPr>
        <w:pStyle w:val="Prrafodelista"/>
        <w:keepNext/>
        <w:widowControl w:val="0"/>
        <w:numPr>
          <w:ilvl w:val="0"/>
          <w:numId w:val="24"/>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6047F6" w:rsidRPr="00180CE1" w:rsidRDefault="006047F6" w:rsidP="006047F6">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noviembre</w:t>
      </w:r>
      <w:r w:rsidRPr="00180CE1">
        <w:rPr>
          <w:rFonts w:eastAsia="Calibri"/>
          <w:b/>
          <w:snapToGrid w:val="0"/>
        </w:rPr>
        <w:t xml:space="preserve"> </w:t>
      </w:r>
      <w:r w:rsidRPr="00180CE1">
        <w:rPr>
          <w:b/>
        </w:rPr>
        <w:t>de 2025</w:t>
      </w:r>
      <w:r w:rsidRPr="00180CE1">
        <w:rPr>
          <w:rFonts w:eastAsia="Calibri"/>
          <w:b/>
          <w:snapToGrid w:val="0"/>
        </w:rPr>
        <w:t>.</w:t>
      </w:r>
    </w:p>
    <w:p w:rsidR="006047F6" w:rsidRDefault="006047F6" w:rsidP="006047F6">
      <w:pPr>
        <w:keepNext/>
        <w:widowControl w:val="0"/>
        <w:tabs>
          <w:tab w:val="left" w:pos="4125"/>
        </w:tabs>
        <w:spacing w:line="240" w:lineRule="auto"/>
        <w:rPr>
          <w:rFonts w:eastAsia="Calibri"/>
          <w:snapToGrid w:val="0"/>
          <w:spacing w:val="-10"/>
        </w:rPr>
      </w:pPr>
      <w:r>
        <w:rPr>
          <w:rFonts w:eastAsia="Calibri"/>
          <w:snapToGrid w:val="0"/>
          <w:spacing w:val="-10"/>
        </w:rPr>
        <w:t>L. Simoniello – M. Battistutti – C. Suárez – M. Mondino – M. Blazkow</w:t>
      </w:r>
      <w:r w:rsidRPr="00180CE1">
        <w:rPr>
          <w:rFonts w:eastAsia="Calibri"/>
          <w:snapToGrid w:val="0"/>
          <w:spacing w:val="-10"/>
        </w:rPr>
        <w:t xml:space="preserve"> (Sec.).</w:t>
      </w:r>
    </w:p>
    <w:p w:rsidR="006047F6" w:rsidRDefault="006047F6" w:rsidP="006047F6">
      <w:pPr>
        <w:keepNext/>
        <w:widowControl w:val="0"/>
        <w:tabs>
          <w:tab w:val="left" w:pos="4125"/>
        </w:tabs>
        <w:spacing w:line="240" w:lineRule="auto"/>
        <w:rPr>
          <w:rFonts w:eastAsia="Calibri"/>
          <w:snapToGrid w:val="0"/>
          <w:spacing w:val="-10"/>
        </w:rPr>
      </w:pPr>
      <w:r>
        <w:rPr>
          <w:rFonts w:eastAsia="Calibri"/>
          <w:snapToGrid w:val="0"/>
          <w:spacing w:val="-10"/>
        </w:rPr>
        <w:t>C. Pereira – M. Rico – L. Simoniello – J. Martínez – M. Barletta – M. Mondino – J. Fernández – F. Pinatti (Sec.).</w:t>
      </w:r>
    </w:p>
    <w:p w:rsidR="006047F6" w:rsidRPr="00180CE1" w:rsidRDefault="006047F6" w:rsidP="006047F6">
      <w:pPr>
        <w:keepNext/>
        <w:widowControl w:val="0"/>
        <w:tabs>
          <w:tab w:val="left" w:pos="4125"/>
        </w:tabs>
        <w:spacing w:line="240" w:lineRule="auto"/>
        <w:rPr>
          <w:rFonts w:eastAsia="Calibri"/>
          <w:snapToGrid w:val="0"/>
          <w:spacing w:val="-10"/>
        </w:rPr>
      </w:pPr>
    </w:p>
    <w:p w:rsidR="006047F6" w:rsidRPr="00180CE1" w:rsidRDefault="006047F6" w:rsidP="006047F6">
      <w:pPr>
        <w:keepNext/>
        <w:widowControl w:val="0"/>
        <w:ind w:left="0" w:right="-1" w:hanging="426"/>
        <w:rPr>
          <w:rFonts w:eastAsia="Calibri"/>
        </w:rPr>
      </w:pPr>
      <w:r>
        <w:rPr>
          <w:b/>
        </w:rPr>
        <w:t>53.-</w:t>
      </w:r>
      <w:r w:rsidRPr="00180CE1">
        <w:rPr>
          <w:rFonts w:eastAsia="Calibri"/>
          <w:b/>
          <w:u w:val="single"/>
        </w:rPr>
        <w:t>DESPACHO DE LAS COMISIONES DE</w:t>
      </w:r>
      <w:r>
        <w:rPr>
          <w:rFonts w:eastAsia="Calibri"/>
          <w:b/>
          <w:u w:val="single"/>
        </w:rPr>
        <w:t xml:space="preserve"> </w:t>
      </w:r>
      <w:r w:rsidRPr="00180CE1">
        <w:rPr>
          <w:rFonts w:eastAsia="Calibri"/>
          <w:b/>
          <w:u w:val="single"/>
        </w:rPr>
        <w:t xml:space="preserve">PLANEAMIENTO URBANO, OBRAS PÚBLICAS, HÁBITAT Y GESTION DE RIESGO </w:t>
      </w:r>
      <w:r>
        <w:rPr>
          <w:rFonts w:eastAsia="Calibri"/>
          <w:b/>
          <w:u w:val="single"/>
        </w:rPr>
        <w:t>– GOBIERNO Y SEGURIDAD CIUDADANA</w:t>
      </w:r>
      <w:r w:rsidRPr="00180CE1">
        <w:rPr>
          <w:rFonts w:eastAsia="Calibri"/>
          <w:b/>
        </w:rPr>
        <w:t xml:space="preserve">: </w:t>
      </w:r>
      <w:r w:rsidRPr="00180CE1">
        <w:rPr>
          <w:rFonts w:eastAsia="Calibri"/>
        </w:rPr>
        <w:t>Expte. CO-0062-</w:t>
      </w:r>
      <w:r w:rsidR="00C90384">
        <w:rPr>
          <w:rFonts w:eastAsia="Calibri"/>
        </w:rPr>
        <w:t>01905852-8</w:t>
      </w:r>
      <w:r>
        <w:rPr>
          <w:rFonts w:eastAsia="Calibri"/>
        </w:rPr>
        <w:t xml:space="preserve"> </w:t>
      </w:r>
      <w:r>
        <w:rPr>
          <w:rFonts w:eastAsia="Calibri"/>
          <w:spacing w:val="-30"/>
        </w:rPr>
        <w:t>(PPC</w:t>
      </w:r>
      <w:r w:rsidRPr="00180CE1">
        <w:rPr>
          <w:rFonts w:eastAsia="Calibri"/>
          <w:spacing w:val="-30"/>
        </w:rPr>
        <w:t>)</w:t>
      </w:r>
      <w:r>
        <w:rPr>
          <w:rFonts w:eastAsia="Calibri"/>
        </w:rPr>
        <w:t xml:space="preserve"> adjunto</w:t>
      </w:r>
      <w:r w:rsidR="00C90384">
        <w:rPr>
          <w:rFonts w:eastAsia="Calibri"/>
        </w:rPr>
        <w:t>s</w:t>
      </w:r>
      <w:r>
        <w:rPr>
          <w:rFonts w:eastAsia="Calibri"/>
        </w:rPr>
        <w:t xml:space="preserve"> </w:t>
      </w:r>
      <w:r w:rsidR="00C90384">
        <w:rPr>
          <w:rFonts w:eastAsia="Calibri"/>
        </w:rPr>
        <w:t>DE-0448-01923142-2</w:t>
      </w:r>
      <w:r>
        <w:rPr>
          <w:rFonts w:eastAsia="Calibri"/>
        </w:rPr>
        <w:t xml:space="preserve"> </w:t>
      </w:r>
      <w:r>
        <w:rPr>
          <w:rFonts w:eastAsia="Calibri"/>
          <w:spacing w:val="-30"/>
        </w:rPr>
        <w:t>(N</w:t>
      </w:r>
      <w:r w:rsidRPr="00180CE1">
        <w:rPr>
          <w:rFonts w:eastAsia="Calibri"/>
          <w:spacing w:val="-30"/>
        </w:rPr>
        <w:t>)</w:t>
      </w:r>
      <w:r>
        <w:rPr>
          <w:rFonts w:eastAsia="Calibri"/>
        </w:rPr>
        <w:t xml:space="preserve"> </w:t>
      </w:r>
      <w:r w:rsidR="00C90384">
        <w:rPr>
          <w:rFonts w:eastAsia="Calibri"/>
        </w:rPr>
        <w:t xml:space="preserve">– CO-0062-01906465-8 </w:t>
      </w:r>
      <w:r w:rsidR="00C90384">
        <w:rPr>
          <w:rFonts w:eastAsia="Calibri"/>
          <w:spacing w:val="-30"/>
        </w:rPr>
        <w:t>(PPC</w:t>
      </w:r>
      <w:r w:rsidR="00C90384" w:rsidRPr="00180CE1">
        <w:rPr>
          <w:rFonts w:eastAsia="Calibri"/>
          <w:spacing w:val="-30"/>
        </w:rPr>
        <w:t>)</w:t>
      </w:r>
      <w:r w:rsidR="00C90384">
        <w:rPr>
          <w:rFonts w:eastAsia="Calibri"/>
        </w:rPr>
        <w:t xml:space="preserve"> </w:t>
      </w:r>
      <w:r w:rsidR="00C90384" w:rsidRPr="00180CE1">
        <w:rPr>
          <w:rFonts w:eastAsia="Calibri"/>
        </w:rPr>
        <w:t xml:space="preserve"> </w:t>
      </w:r>
      <w:r w:rsidRPr="00180CE1">
        <w:rPr>
          <w:rFonts w:eastAsia="Calibri"/>
        </w:rPr>
        <w:t xml:space="preserve"> Autoría: </w:t>
      </w:r>
      <w:r w:rsidR="00C90384">
        <w:rPr>
          <w:rFonts w:eastAsia="Calibri"/>
        </w:rPr>
        <w:t>Sra. Carla Rosciani.</w:t>
      </w:r>
    </w:p>
    <w:p w:rsidR="006047F6" w:rsidRPr="00180CE1" w:rsidRDefault="006047F6" w:rsidP="006047F6">
      <w:pPr>
        <w:keepNext/>
        <w:widowControl w:val="0"/>
        <w:tabs>
          <w:tab w:val="left" w:pos="1539"/>
          <w:tab w:val="left" w:pos="2394"/>
        </w:tabs>
        <w:ind w:right="-1"/>
        <w:rPr>
          <w:rFonts w:eastAsia="Calibri"/>
          <w:snapToGrid w:val="0"/>
        </w:rPr>
      </w:pPr>
      <w:r w:rsidRPr="00180CE1">
        <w:rPr>
          <w:rFonts w:eastAsia="Calibri"/>
          <w:snapToGrid w:val="0"/>
        </w:rPr>
        <w:t>H. Concejo:</w:t>
      </w:r>
    </w:p>
    <w:p w:rsidR="006047F6" w:rsidRPr="00180CE1" w:rsidRDefault="006047F6" w:rsidP="006047F6">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6047F6" w:rsidRPr="00180CE1" w:rsidRDefault="006047F6" w:rsidP="006047F6">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sidR="00C90384">
        <w:rPr>
          <w:rFonts w:eastAsia="Calibri"/>
        </w:rPr>
        <w:t xml:space="preserve">01905852-8 </w:t>
      </w:r>
      <w:r w:rsidR="00C90384">
        <w:rPr>
          <w:rFonts w:eastAsia="Calibri"/>
          <w:spacing w:val="-30"/>
        </w:rPr>
        <w:t>(PPC</w:t>
      </w:r>
      <w:r w:rsidR="00C90384" w:rsidRPr="00180CE1">
        <w:rPr>
          <w:rFonts w:eastAsia="Calibri"/>
          <w:spacing w:val="-30"/>
        </w:rPr>
        <w:t>)</w:t>
      </w:r>
      <w:r w:rsidR="00C90384">
        <w:rPr>
          <w:rFonts w:eastAsia="Calibri"/>
        </w:rPr>
        <w:t xml:space="preserve"> adjuntos DE-0448-01923142-2 </w:t>
      </w:r>
      <w:r w:rsidR="00C90384">
        <w:rPr>
          <w:rFonts w:eastAsia="Calibri"/>
          <w:spacing w:val="-30"/>
        </w:rPr>
        <w:t>(N</w:t>
      </w:r>
      <w:r w:rsidR="00C90384" w:rsidRPr="00180CE1">
        <w:rPr>
          <w:rFonts w:eastAsia="Calibri"/>
          <w:spacing w:val="-30"/>
        </w:rPr>
        <w:t>)</w:t>
      </w:r>
      <w:r w:rsidR="00C90384">
        <w:rPr>
          <w:rFonts w:eastAsia="Calibri"/>
        </w:rPr>
        <w:t xml:space="preserve"> – CO-0062-01906465-8 </w:t>
      </w:r>
      <w:r w:rsidR="00C90384">
        <w:rPr>
          <w:rFonts w:eastAsia="Calibri"/>
          <w:spacing w:val="-30"/>
        </w:rPr>
        <w:t>(PPC</w:t>
      </w:r>
      <w:r w:rsidR="00C90384" w:rsidRPr="00180CE1">
        <w:rPr>
          <w:rFonts w:eastAsia="Calibri"/>
          <w:spacing w:val="-30"/>
        </w:rPr>
        <w:t>)</w:t>
      </w:r>
      <w:r w:rsidR="00C90384">
        <w:rPr>
          <w:rFonts w:eastAsia="Calibri"/>
        </w:rPr>
        <w:t xml:space="preserve"> </w:t>
      </w:r>
      <w:r w:rsidR="00C90384" w:rsidRPr="00180CE1">
        <w:rPr>
          <w:rFonts w:eastAsia="Calibri"/>
        </w:rPr>
        <w:t xml:space="preserve">  </w:t>
      </w:r>
      <w:r w:rsidRPr="00180CE1">
        <w:rPr>
          <w:rFonts w:eastAsia="Calibri"/>
        </w:rPr>
        <w:t>y;</w:t>
      </w:r>
    </w:p>
    <w:p w:rsidR="006047F6" w:rsidRPr="00180CE1" w:rsidRDefault="006047F6" w:rsidP="006047F6">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C90384" w:rsidRDefault="006047F6" w:rsidP="00C90384">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C67D65">
        <w:t xml:space="preserve"> </w:t>
      </w:r>
      <w:r w:rsidR="00C90384">
        <w:t>la interesada solicita la instalación de un balcón gastronómico por excepción a la Ordenanza Nº 12.718, en el local ubicado en Av. Aristóbulo del Valle Nº 4.058 - Distrito C2b.</w:t>
      </w:r>
    </w:p>
    <w:p w:rsidR="00C90384" w:rsidRDefault="00C90384" w:rsidP="00C90384">
      <w:pPr>
        <w:keepNext/>
        <w:widowControl w:val="0"/>
        <w:tabs>
          <w:tab w:val="left" w:pos="1539"/>
          <w:tab w:val="left" w:pos="1980"/>
          <w:tab w:val="left" w:pos="2394"/>
        </w:tabs>
        <w:ind w:right="-1"/>
      </w:pPr>
      <w:r>
        <w:tab/>
      </w:r>
      <w:r>
        <w:tab/>
      </w:r>
      <w:r>
        <w:tab/>
        <w:t xml:space="preserve">Que, según lo establecido en la Ordenanza Nº 12.718 y lo reglamentado en el Decreto DMM Nº 00175/20, en su Anexo I- art 3º, se destaca que </w:t>
      </w:r>
      <w:r>
        <w:lastRenderedPageBreak/>
        <w:t>en ningún caso el balcón gastronómico impedirá o interferirá en las actividades o usos preexistentes, a fs. 64.</w:t>
      </w:r>
    </w:p>
    <w:p w:rsidR="00C90384" w:rsidRDefault="00C90384" w:rsidP="00C90384">
      <w:pPr>
        <w:keepNext/>
        <w:widowControl w:val="0"/>
        <w:tabs>
          <w:tab w:val="left" w:pos="1539"/>
          <w:tab w:val="left" w:pos="1980"/>
          <w:tab w:val="left" w:pos="2394"/>
        </w:tabs>
        <w:ind w:right="-1"/>
      </w:pPr>
      <w:r>
        <w:tab/>
      </w:r>
      <w:r>
        <w:tab/>
      </w:r>
      <w:r>
        <w:tab/>
        <w:t>Que, de acuerdo al Plan de Sistematización Vial de nuestra ciudad, la Av. Aristóbulo del Valle corresponde a una avenida de penetración tipo V4, en la que se permite la circulación de tránsito liviano y pesado, está restringido el libre estacionamiento, cuenta con altos volúmenes de circulación diario y a mayores velocidades que en las calles secundarias de la ciudad -a fs. 64, 65, 67- y que, desde la Secretaria de Producción y Empleo, la Dirección Ejecutiva de Planeamiento y Movilidad Urbana, y la Subsecretaria de Planeamiento Urbano, en el marco de lo previsto normativamente, no se consideró factible otorgar lo solicitado. Fs. 61, 64, 65, 67 y 68.</w:t>
      </w:r>
    </w:p>
    <w:p w:rsidR="00C90384" w:rsidRDefault="00C90384" w:rsidP="00C90384">
      <w:pPr>
        <w:keepNext/>
        <w:widowControl w:val="0"/>
        <w:tabs>
          <w:tab w:val="left" w:pos="1539"/>
          <w:tab w:val="left" w:pos="1980"/>
          <w:tab w:val="left" w:pos="2394"/>
        </w:tabs>
        <w:ind w:right="-1"/>
      </w:pPr>
      <w:r>
        <w:tab/>
      </w:r>
      <w:r>
        <w:tab/>
      </w:r>
      <w:r>
        <w:tab/>
        <w:t>Que, sin embargo, considerando lo expuesto con anterioridad y que justamente es función de este cuerpo atender el requerimiento de situaciones de excepción que responden a las realidades objetivas del territorio, teniendo en cuenta la realidad especifica de la cuadra en la que se emplaza el balcón gastronómico y el impacto que significa para el comercio que se trata, la información remitida por el particular que pone de manifiesto la situación objetiva que se vivencia en dicha cuadra, la Comisión de Planeamiento Urbano, Hábitat, Obras Públicas y Gestión de Riesgos, entiende adecuado otorgar una autorización provisoria por el plazo de seis meses desde la promulgación de la presente norma, solicitando además al D.E.M. que realice un estudio pormenor</w:t>
      </w:r>
      <w:r w:rsidR="005F4813">
        <w:t>izado de la cuadra en cuestión.</w:t>
      </w:r>
    </w:p>
    <w:p w:rsidR="00C90384" w:rsidRDefault="00C90384" w:rsidP="00C90384">
      <w:pPr>
        <w:keepNext/>
        <w:widowControl w:val="0"/>
        <w:tabs>
          <w:tab w:val="left" w:pos="1539"/>
          <w:tab w:val="left" w:pos="1980"/>
          <w:tab w:val="left" w:pos="2394"/>
        </w:tabs>
        <w:ind w:right="-1"/>
      </w:pPr>
      <w:r>
        <w:tab/>
      </w:r>
      <w:r>
        <w:tab/>
      </w:r>
      <w:r>
        <w:tab/>
        <w:t>Que, lo antedicho responde a que luego de un recorrido por el entorno y el análisis pormenorizado de la solicitud, se arribó a la conclusión de que en dicha cuadra, ocurre de hecho el estacionamiento de automóviles, el tránsito no tiene grandes volúmenes, ni circulan colectivos, y que el balcón se encuentra ubicado en una zona que no genera riesgos para los clientes.</w:t>
      </w:r>
    </w:p>
    <w:p w:rsidR="00C90384" w:rsidRDefault="00C90384" w:rsidP="00C90384">
      <w:pPr>
        <w:keepNext/>
        <w:widowControl w:val="0"/>
        <w:tabs>
          <w:tab w:val="left" w:pos="1539"/>
          <w:tab w:val="left" w:pos="1980"/>
          <w:tab w:val="left" w:pos="2394"/>
        </w:tabs>
        <w:ind w:right="-1"/>
      </w:pPr>
      <w:r>
        <w:tab/>
      </w:r>
      <w:r>
        <w:tab/>
      </w:r>
      <w:r>
        <w:tab/>
        <w:t xml:space="preserve">Que, </w:t>
      </w:r>
      <w:r w:rsidRPr="00C90384">
        <w:t xml:space="preserve">por todo lo expuesto precedentemente </w:t>
      </w:r>
      <w:r>
        <w:t xml:space="preserve">se </w:t>
      </w:r>
      <w:r w:rsidRPr="00C90384">
        <w:t>ha encontrado viable acceder a lo peticionado.</w:t>
      </w:r>
    </w:p>
    <w:p w:rsidR="006047F6" w:rsidRPr="00180CE1" w:rsidRDefault="006047F6" w:rsidP="00C90384">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6047F6" w:rsidRPr="00180CE1" w:rsidRDefault="006047F6" w:rsidP="006047F6">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6047F6" w:rsidRPr="00180CE1" w:rsidRDefault="006047F6" w:rsidP="006047F6">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C90384" w:rsidRPr="00C90384" w:rsidRDefault="00C90384" w:rsidP="00C90384">
      <w:pPr>
        <w:pStyle w:val="Prrafodelista"/>
        <w:keepNext/>
        <w:widowControl w:val="0"/>
        <w:numPr>
          <w:ilvl w:val="0"/>
          <w:numId w:val="25"/>
        </w:numPr>
        <w:tabs>
          <w:tab w:val="left" w:pos="1140"/>
        </w:tabs>
        <w:ind w:left="284" w:firstLine="0"/>
        <w:outlineLvl w:val="0"/>
        <w:rPr>
          <w:rFonts w:eastAsia="Times New Roman"/>
          <w:lang w:val="es-ES_tradnl" w:eastAsia="es-ES_tradnl"/>
        </w:rPr>
      </w:pPr>
      <w:r w:rsidRPr="00C90384">
        <w:rPr>
          <w:rFonts w:eastAsia="Times New Roman"/>
          <w:lang w:val="es-ES_tradnl" w:eastAsia="es-ES_tradnl"/>
        </w:rPr>
        <w:t>Facúltese al Departamento Ejecutivo Municipal a autorizar por vía de excepción el balcón gastronómico solicitado por la Sra. Carla Rosciani</w:t>
      </w:r>
      <w:r>
        <w:rPr>
          <w:rFonts w:eastAsia="Times New Roman"/>
          <w:lang w:val="es-ES_tradnl" w:eastAsia="es-ES_tradnl"/>
        </w:rPr>
        <w:t xml:space="preserve"> - </w:t>
      </w:r>
      <w:r w:rsidRPr="00C90384">
        <w:rPr>
          <w:rFonts w:eastAsia="Times New Roman"/>
          <w:lang w:val="es-ES_tradnl" w:eastAsia="es-ES_tradnl"/>
        </w:rPr>
        <w:t>D.N.I. Nº 32.478.077, para el local gastronómico SECUOR, sito en Av. Aristóbulo del Valle Nº 4.058</w:t>
      </w:r>
      <w:r>
        <w:rPr>
          <w:rFonts w:eastAsia="Times New Roman"/>
          <w:lang w:val="es-ES_tradnl" w:eastAsia="es-ES_tradnl"/>
        </w:rPr>
        <w:t xml:space="preserve"> - </w:t>
      </w:r>
      <w:r w:rsidRPr="00C90384">
        <w:rPr>
          <w:rFonts w:eastAsia="Times New Roman"/>
          <w:lang w:val="es-ES_tradnl" w:eastAsia="es-ES_tradnl"/>
        </w:rPr>
        <w:t>Distrito C2b, por el plazo de seis meses desde la promulgación de la presente.</w:t>
      </w:r>
    </w:p>
    <w:p w:rsidR="00C90384" w:rsidRPr="00C90384" w:rsidRDefault="00C90384" w:rsidP="00C90384">
      <w:pPr>
        <w:pStyle w:val="Prrafodelista"/>
        <w:keepNext/>
        <w:widowControl w:val="0"/>
        <w:numPr>
          <w:ilvl w:val="0"/>
          <w:numId w:val="25"/>
        </w:numPr>
        <w:tabs>
          <w:tab w:val="left" w:pos="1140"/>
        </w:tabs>
        <w:ind w:left="284" w:firstLine="0"/>
        <w:outlineLvl w:val="0"/>
        <w:rPr>
          <w:rFonts w:eastAsia="Times New Roman"/>
          <w:lang w:val="es-ES_tradnl" w:eastAsia="es-ES_tradnl"/>
        </w:rPr>
      </w:pPr>
      <w:r w:rsidRPr="00C90384">
        <w:rPr>
          <w:rFonts w:eastAsia="Times New Roman"/>
          <w:lang w:val="es-ES_tradnl" w:eastAsia="es-ES_tradnl"/>
        </w:rPr>
        <w:t xml:space="preserve">El Departamento Ejecutivo Municipal realizará un estudio particularizado de la </w:t>
      </w:r>
      <w:r w:rsidRPr="00C90384">
        <w:rPr>
          <w:rFonts w:eastAsia="Times New Roman"/>
          <w:lang w:val="es-ES_tradnl" w:eastAsia="es-ES_tradnl"/>
        </w:rPr>
        <w:lastRenderedPageBreak/>
        <w:t xml:space="preserve">cuadra en la que se emplaza el balcón gastronómico autorizado en el Art. 1º, evaluando cuestiones de movilidad, peatonal y vehicular, transporte público, estacionamiento, y todo aquello que considere pertinente y remitirá dicho estudio al Honorable Concejo Municipal, en un plazo de tres </w:t>
      </w:r>
      <w:r>
        <w:rPr>
          <w:rFonts w:eastAsia="Times New Roman"/>
          <w:lang w:val="es-ES_tradnl" w:eastAsia="es-ES_tradnl"/>
        </w:rPr>
        <w:t xml:space="preserve">(3) </w:t>
      </w:r>
      <w:r w:rsidRPr="00C90384">
        <w:rPr>
          <w:rFonts w:eastAsia="Times New Roman"/>
          <w:lang w:val="es-ES_tradnl" w:eastAsia="es-ES_tradnl"/>
        </w:rPr>
        <w:t>meses.</w:t>
      </w:r>
    </w:p>
    <w:p w:rsidR="00C90384" w:rsidRPr="00C90384" w:rsidRDefault="00C90384" w:rsidP="00C90384">
      <w:pPr>
        <w:pStyle w:val="Prrafodelista"/>
        <w:keepNext/>
        <w:widowControl w:val="0"/>
        <w:numPr>
          <w:ilvl w:val="0"/>
          <w:numId w:val="25"/>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6047F6" w:rsidRPr="00180CE1" w:rsidRDefault="006047F6" w:rsidP="00C90384">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noviembre</w:t>
      </w:r>
      <w:r w:rsidRPr="00180CE1">
        <w:rPr>
          <w:rFonts w:eastAsia="Calibri"/>
          <w:b/>
          <w:snapToGrid w:val="0"/>
        </w:rPr>
        <w:t xml:space="preserve"> </w:t>
      </w:r>
      <w:r w:rsidRPr="00180CE1">
        <w:rPr>
          <w:b/>
        </w:rPr>
        <w:t>de 2025</w:t>
      </w:r>
      <w:r w:rsidRPr="00180CE1">
        <w:rPr>
          <w:rFonts w:eastAsia="Calibri"/>
          <w:b/>
          <w:snapToGrid w:val="0"/>
        </w:rPr>
        <w:t>.</w:t>
      </w:r>
    </w:p>
    <w:p w:rsidR="006047F6" w:rsidRDefault="006047F6" w:rsidP="006047F6">
      <w:pPr>
        <w:keepNext/>
        <w:widowControl w:val="0"/>
        <w:tabs>
          <w:tab w:val="left" w:pos="4125"/>
        </w:tabs>
        <w:spacing w:line="240" w:lineRule="auto"/>
        <w:rPr>
          <w:rFonts w:eastAsia="Calibri"/>
          <w:snapToGrid w:val="0"/>
          <w:spacing w:val="-10"/>
        </w:rPr>
      </w:pPr>
      <w:r>
        <w:rPr>
          <w:rFonts w:eastAsia="Calibri"/>
          <w:snapToGrid w:val="0"/>
          <w:spacing w:val="-10"/>
        </w:rPr>
        <w:t>L. Simoniello – M. Battistutti – C. Suárez – M. Mondino – M. Blazkow</w:t>
      </w:r>
      <w:r w:rsidRPr="00180CE1">
        <w:rPr>
          <w:rFonts w:eastAsia="Calibri"/>
          <w:snapToGrid w:val="0"/>
          <w:spacing w:val="-10"/>
        </w:rPr>
        <w:t xml:space="preserve"> (Sec.).</w:t>
      </w:r>
    </w:p>
    <w:p w:rsidR="006047F6" w:rsidRDefault="006047F6" w:rsidP="006047F6">
      <w:pPr>
        <w:keepNext/>
        <w:widowControl w:val="0"/>
        <w:tabs>
          <w:tab w:val="left" w:pos="4125"/>
        </w:tabs>
        <w:spacing w:line="240" w:lineRule="auto"/>
        <w:rPr>
          <w:rFonts w:eastAsia="Calibri"/>
          <w:snapToGrid w:val="0"/>
          <w:spacing w:val="-10"/>
        </w:rPr>
      </w:pPr>
      <w:r>
        <w:rPr>
          <w:rFonts w:eastAsia="Calibri"/>
          <w:snapToGrid w:val="0"/>
          <w:spacing w:val="-10"/>
        </w:rPr>
        <w:t>C. Pereira – M. Rico – L. Simoniello – J. Martínez – M. Barletta – M. Mondino – J. Fernández – F. Pinatti (Sec.).</w:t>
      </w:r>
    </w:p>
    <w:p w:rsidR="006047F6" w:rsidRPr="00180CE1" w:rsidRDefault="006047F6" w:rsidP="006047F6">
      <w:pPr>
        <w:keepNext/>
        <w:widowControl w:val="0"/>
        <w:tabs>
          <w:tab w:val="left" w:pos="4125"/>
        </w:tabs>
        <w:spacing w:line="240" w:lineRule="auto"/>
        <w:rPr>
          <w:rFonts w:eastAsia="Calibri"/>
          <w:snapToGrid w:val="0"/>
          <w:spacing w:val="-10"/>
        </w:rPr>
      </w:pPr>
    </w:p>
    <w:p w:rsidR="00AB0291" w:rsidRPr="00180CE1" w:rsidRDefault="006047F6" w:rsidP="00AB0291">
      <w:pPr>
        <w:keepNext/>
        <w:widowControl w:val="0"/>
        <w:ind w:left="0" w:right="-1" w:hanging="426"/>
        <w:rPr>
          <w:rFonts w:eastAsia="Calibri"/>
        </w:rPr>
      </w:pPr>
      <w:r>
        <w:rPr>
          <w:b/>
        </w:rPr>
        <w:t>54.-</w:t>
      </w:r>
      <w:r w:rsidR="00AB0291" w:rsidRPr="00180CE1">
        <w:rPr>
          <w:rFonts w:eastAsia="Calibri"/>
          <w:b/>
          <w:u w:val="single"/>
        </w:rPr>
        <w:t xml:space="preserve">DESPACHO DE LAS COMISIONES DE </w:t>
      </w:r>
      <w:r w:rsidR="00AB0291">
        <w:rPr>
          <w:rFonts w:eastAsia="Calibri"/>
          <w:b/>
          <w:u w:val="single"/>
        </w:rPr>
        <w:t xml:space="preserve">PLANEAMIENTO URBANO, OBRAS PÚBLICAS, HÁBITAT Y GESTIÓN DE RIESGO - </w:t>
      </w:r>
      <w:r w:rsidR="00AB0291" w:rsidRPr="00180CE1">
        <w:rPr>
          <w:rFonts w:eastAsia="Calibri"/>
          <w:b/>
          <w:u w:val="single"/>
        </w:rPr>
        <w:t>HACIENDA, ECONOMIA, DESARROLLO LOCAL Y TURISMO</w:t>
      </w:r>
      <w:r w:rsidR="00AB0291">
        <w:rPr>
          <w:rFonts w:eastAsia="Calibri"/>
          <w:b/>
          <w:u w:val="single"/>
        </w:rPr>
        <w:t xml:space="preserve"> – GOBIERNO Y SEGURIDAD CIUDADANA</w:t>
      </w:r>
      <w:r w:rsidR="00AB0291" w:rsidRPr="00180CE1">
        <w:rPr>
          <w:rFonts w:eastAsia="Calibri"/>
          <w:b/>
        </w:rPr>
        <w:t xml:space="preserve">: </w:t>
      </w:r>
      <w:r w:rsidR="00AB0291" w:rsidRPr="00180CE1">
        <w:rPr>
          <w:rFonts w:eastAsia="Calibri"/>
        </w:rPr>
        <w:t>Expte. CO-0062</w:t>
      </w:r>
      <w:r w:rsidR="00AB0291">
        <w:rPr>
          <w:rFonts w:eastAsia="Calibri"/>
        </w:rPr>
        <w:t>-02077046-7</w:t>
      </w:r>
      <w:r w:rsidR="00AB0291" w:rsidRPr="00180CE1">
        <w:rPr>
          <w:color w:val="000000"/>
        </w:rPr>
        <w:t xml:space="preserve"> </w:t>
      </w:r>
      <w:r w:rsidR="00AB0291" w:rsidRPr="00180CE1">
        <w:rPr>
          <w:rFonts w:eastAsia="Calibri"/>
          <w:spacing w:val="-30"/>
        </w:rPr>
        <w:t>(PC)</w:t>
      </w:r>
      <w:r w:rsidR="00AB0291" w:rsidRPr="00180CE1">
        <w:rPr>
          <w:rFonts w:eastAsia="Calibri"/>
        </w:rPr>
        <w:t xml:space="preserve"> - Autoría: </w:t>
      </w:r>
      <w:r w:rsidR="00AB0291">
        <w:rPr>
          <w:rFonts w:eastAsia="Calibri"/>
        </w:rPr>
        <w:t>Concejala Jorgelina Mudallel.</w:t>
      </w:r>
    </w:p>
    <w:p w:rsidR="00AB0291" w:rsidRPr="00180CE1" w:rsidRDefault="00AB0291" w:rsidP="00AB0291">
      <w:pPr>
        <w:keepNext/>
        <w:widowControl w:val="0"/>
        <w:tabs>
          <w:tab w:val="left" w:pos="1539"/>
          <w:tab w:val="left" w:pos="2394"/>
        </w:tabs>
        <w:ind w:right="-1"/>
        <w:rPr>
          <w:rFonts w:eastAsia="Calibri"/>
          <w:snapToGrid w:val="0"/>
        </w:rPr>
      </w:pPr>
      <w:r w:rsidRPr="00180CE1">
        <w:rPr>
          <w:rFonts w:eastAsia="Calibri"/>
          <w:snapToGrid w:val="0"/>
        </w:rPr>
        <w:t>H. Concejo:</w:t>
      </w:r>
    </w:p>
    <w:p w:rsidR="00AB0291" w:rsidRPr="00180CE1" w:rsidRDefault="00AB0291" w:rsidP="00AB0291">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AB0291" w:rsidRPr="00180CE1" w:rsidRDefault="00AB0291" w:rsidP="00AB0291">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02077046-7</w:t>
      </w:r>
      <w:r w:rsidRPr="00180CE1">
        <w:rPr>
          <w:color w:val="000000"/>
        </w:rPr>
        <w:t xml:space="preserve"> </w:t>
      </w:r>
      <w:r w:rsidRPr="00180CE1">
        <w:rPr>
          <w:rFonts w:eastAsia="Calibri"/>
          <w:spacing w:val="-30"/>
        </w:rPr>
        <w:t>(PC)</w:t>
      </w:r>
      <w:r w:rsidRPr="00180CE1">
        <w:rPr>
          <w:rFonts w:eastAsia="Calibri"/>
        </w:rPr>
        <w:t xml:space="preserve"> y;</w:t>
      </w:r>
    </w:p>
    <w:p w:rsidR="00AB0291" w:rsidRPr="00180CE1" w:rsidRDefault="00AB0291" w:rsidP="00AB0291">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AB0291" w:rsidRPr="00180CE1" w:rsidRDefault="00AB0291" w:rsidP="00AB0291">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AB0291" w:rsidRPr="00180CE1" w:rsidRDefault="00AB0291" w:rsidP="00AB0291">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AB0291" w:rsidRPr="00180CE1" w:rsidRDefault="00AB0291" w:rsidP="00AB0291">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AB0291" w:rsidRPr="00180CE1" w:rsidRDefault="00AB0291" w:rsidP="00AB0291">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AB0291" w:rsidRPr="00F64CB9" w:rsidRDefault="00AB0291" w:rsidP="00AB0291">
      <w:pPr>
        <w:pStyle w:val="Ttulo"/>
        <w:keepNext/>
        <w:widowControl w:val="0"/>
        <w:numPr>
          <w:ilvl w:val="0"/>
          <w:numId w:val="26"/>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a través de la Secretaría que corresponda, para</w:t>
      </w:r>
      <w:r>
        <w:rPr>
          <w:rFonts w:ascii="Arial" w:hAnsi="Arial" w:cs="Arial"/>
          <w:b w:val="0"/>
          <w:szCs w:val="24"/>
          <w:u w:val="none"/>
          <w:lang w:val="es-ES_tradnl" w:eastAsia="es-ES_tradnl"/>
        </w:rPr>
        <w:t xml:space="preserve"> instalar reductores de velocidad y señalización vehicular correspondiente en la intersección de las calles Patricio Cullen y Azcuénaga.</w:t>
      </w:r>
    </w:p>
    <w:p w:rsidR="00AB0291" w:rsidRPr="00180CE1" w:rsidRDefault="00AB0291" w:rsidP="00AB0291">
      <w:pPr>
        <w:pStyle w:val="Textoindependiente"/>
        <w:keepNext/>
        <w:widowControl w:val="0"/>
        <w:numPr>
          <w:ilvl w:val="0"/>
          <w:numId w:val="26"/>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AB0291" w:rsidRPr="00180CE1" w:rsidRDefault="00AB0291" w:rsidP="00AB0291">
      <w:pPr>
        <w:pStyle w:val="Textoindependiente"/>
        <w:keepNext/>
        <w:widowControl w:val="0"/>
        <w:numPr>
          <w:ilvl w:val="0"/>
          <w:numId w:val="26"/>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AB0291" w:rsidRPr="00180CE1" w:rsidRDefault="00AB0291" w:rsidP="00AB0291">
      <w:pPr>
        <w:pStyle w:val="Textoindependiente"/>
        <w:keepNext/>
        <w:widowControl w:val="0"/>
        <w:numPr>
          <w:ilvl w:val="0"/>
          <w:numId w:val="26"/>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AB0291" w:rsidRPr="00180CE1" w:rsidRDefault="00AB0291" w:rsidP="00AB0291">
      <w:pPr>
        <w:pStyle w:val="Textoindependiente"/>
        <w:keepNext/>
        <w:widowControl w:val="0"/>
        <w:numPr>
          <w:ilvl w:val="0"/>
          <w:numId w:val="26"/>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AB0291" w:rsidRPr="00180CE1" w:rsidRDefault="00AB0291" w:rsidP="00AB0291">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 xml:space="preserve">noviembre </w:t>
      </w:r>
      <w:r w:rsidRPr="00180CE1">
        <w:rPr>
          <w:b/>
        </w:rPr>
        <w:t>de 2025</w:t>
      </w:r>
      <w:r w:rsidRPr="00180CE1">
        <w:rPr>
          <w:rFonts w:eastAsia="Calibri"/>
          <w:b/>
          <w:snapToGrid w:val="0"/>
        </w:rPr>
        <w:t>.</w:t>
      </w:r>
    </w:p>
    <w:p w:rsidR="00AB0291" w:rsidRDefault="00AB0291" w:rsidP="00AB0291">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J. Mudallel.</w:t>
      </w:r>
    </w:p>
    <w:p w:rsidR="00AB0291" w:rsidRDefault="00AB0291" w:rsidP="00AB0291">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xml:space="preserve">– M. </w:t>
      </w:r>
      <w:r w:rsidRPr="00180CE1">
        <w:rPr>
          <w:rFonts w:eastAsia="Calibri"/>
          <w:snapToGrid w:val="0"/>
          <w:spacing w:val="-10"/>
        </w:rPr>
        <w:lastRenderedPageBreak/>
        <w:t>Costa (Sec.).</w:t>
      </w:r>
    </w:p>
    <w:p w:rsidR="00AB0291" w:rsidRDefault="00AB0291" w:rsidP="00AB0291">
      <w:pPr>
        <w:keepNext/>
        <w:widowControl w:val="0"/>
        <w:tabs>
          <w:tab w:val="left" w:pos="4125"/>
        </w:tabs>
        <w:spacing w:line="240" w:lineRule="auto"/>
        <w:rPr>
          <w:rFonts w:eastAsia="Calibri"/>
          <w:snapToGrid w:val="0"/>
          <w:spacing w:val="-10"/>
        </w:rPr>
      </w:pPr>
      <w:r>
        <w:rPr>
          <w:rFonts w:eastAsia="Calibri"/>
          <w:snapToGrid w:val="0"/>
          <w:spacing w:val="-10"/>
        </w:rPr>
        <w:t>C. Pereira – M. Rico – L. Simoniello – J. Martínez – M. Barletta – M. Mondino – J. Fernández – F. Pinatti (Sec.).</w:t>
      </w:r>
    </w:p>
    <w:p w:rsidR="00AB0291" w:rsidRPr="00180CE1" w:rsidRDefault="00AB0291" w:rsidP="00AB0291">
      <w:pPr>
        <w:keepNext/>
        <w:widowControl w:val="0"/>
        <w:tabs>
          <w:tab w:val="left" w:pos="4125"/>
        </w:tabs>
        <w:spacing w:line="240" w:lineRule="auto"/>
        <w:rPr>
          <w:rFonts w:eastAsia="Calibri"/>
          <w:snapToGrid w:val="0"/>
          <w:spacing w:val="-10"/>
        </w:rPr>
      </w:pPr>
    </w:p>
    <w:p w:rsidR="00AB0291" w:rsidRPr="00180CE1" w:rsidRDefault="00AB0291" w:rsidP="00AB0291">
      <w:pPr>
        <w:keepNext/>
        <w:widowControl w:val="0"/>
        <w:ind w:left="0" w:right="-1" w:hanging="426"/>
        <w:rPr>
          <w:rFonts w:eastAsia="Calibri"/>
        </w:rPr>
      </w:pPr>
      <w:r>
        <w:rPr>
          <w:b/>
        </w:rPr>
        <w:t>55.-</w:t>
      </w:r>
      <w:r>
        <w:rPr>
          <w:rFonts w:eastAsia="Calibri"/>
          <w:b/>
          <w:u w:val="single"/>
        </w:rPr>
        <w:t>DESPACHO DE LA COMISION</w:t>
      </w:r>
      <w:r w:rsidRPr="00180CE1">
        <w:rPr>
          <w:rFonts w:eastAsia="Calibri"/>
          <w:b/>
          <w:u w:val="single"/>
        </w:rPr>
        <w:t xml:space="preserve"> DE </w:t>
      </w:r>
      <w:r>
        <w:rPr>
          <w:rFonts w:eastAsia="Calibri"/>
          <w:b/>
          <w:u w:val="single"/>
        </w:rPr>
        <w:t>GOBIERNO Y SEGURIDAD CIUDADANA</w:t>
      </w:r>
      <w:r w:rsidRPr="00180CE1">
        <w:rPr>
          <w:rFonts w:eastAsia="Calibri"/>
          <w:b/>
        </w:rPr>
        <w:t xml:space="preserve">: </w:t>
      </w:r>
      <w:r w:rsidRPr="00180CE1">
        <w:rPr>
          <w:rFonts w:eastAsia="Calibri"/>
        </w:rPr>
        <w:t>Expte. CO-0062</w:t>
      </w:r>
      <w:r>
        <w:rPr>
          <w:rFonts w:eastAsia="Calibri"/>
        </w:rPr>
        <w:t>-0208</w:t>
      </w:r>
      <w:r w:rsidR="00952C14">
        <w:rPr>
          <w:rFonts w:eastAsia="Calibri"/>
        </w:rPr>
        <w:t>2928-9</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 xml:space="preserve">Concejala </w:t>
      </w:r>
      <w:r w:rsidR="00952C14">
        <w:rPr>
          <w:rFonts w:eastAsia="Calibri"/>
        </w:rPr>
        <w:t>Adriana Molina.</w:t>
      </w:r>
    </w:p>
    <w:p w:rsidR="00AB0291" w:rsidRPr="00180CE1" w:rsidRDefault="00AB0291" w:rsidP="00AB0291">
      <w:pPr>
        <w:keepNext/>
        <w:widowControl w:val="0"/>
        <w:tabs>
          <w:tab w:val="left" w:pos="1539"/>
          <w:tab w:val="left" w:pos="2394"/>
        </w:tabs>
        <w:ind w:right="-1"/>
        <w:rPr>
          <w:rFonts w:eastAsia="Calibri"/>
          <w:snapToGrid w:val="0"/>
        </w:rPr>
      </w:pPr>
      <w:r w:rsidRPr="00180CE1">
        <w:rPr>
          <w:rFonts w:eastAsia="Calibri"/>
          <w:snapToGrid w:val="0"/>
        </w:rPr>
        <w:t>H. Concejo:</w:t>
      </w:r>
    </w:p>
    <w:p w:rsidR="00AB0291" w:rsidRPr="00180CE1" w:rsidRDefault="00AB0291" w:rsidP="00AB0291">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AB0291" w:rsidRPr="00180CE1" w:rsidRDefault="00AB0291" w:rsidP="00AB0291">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sidR="00952C14">
        <w:rPr>
          <w:rFonts w:eastAsia="Calibri"/>
        </w:rPr>
        <w:t>02082928-9</w:t>
      </w:r>
      <w:r w:rsidR="00952C14" w:rsidRPr="00180CE1">
        <w:rPr>
          <w:color w:val="000000"/>
        </w:rPr>
        <w:t xml:space="preserve"> </w:t>
      </w:r>
      <w:r w:rsidRPr="00180CE1">
        <w:rPr>
          <w:rFonts w:eastAsia="Calibri"/>
          <w:spacing w:val="-30"/>
        </w:rPr>
        <w:t>(PC)</w:t>
      </w:r>
      <w:r w:rsidRPr="00180CE1">
        <w:rPr>
          <w:rFonts w:eastAsia="Calibri"/>
        </w:rPr>
        <w:t xml:space="preserve"> y;</w:t>
      </w:r>
    </w:p>
    <w:p w:rsidR="00AB0291" w:rsidRPr="00180CE1" w:rsidRDefault="00AB0291" w:rsidP="00AB0291">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067AE2" w:rsidRPr="00067AE2" w:rsidRDefault="00AB0291" w:rsidP="00067AE2">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00067AE2" w:rsidRPr="00067AE2">
        <w:rPr>
          <w:rFonts w:eastAsia="Calibri"/>
        </w:rPr>
        <w:t xml:space="preserve">el presente Decreto tiene como finalidad ratificar el Decreto </w:t>
      </w:r>
      <w:r w:rsidR="00067AE2">
        <w:rPr>
          <w:rFonts w:eastAsia="Calibri"/>
        </w:rPr>
        <w:t xml:space="preserve">Nº </w:t>
      </w:r>
      <w:r w:rsidR="00067AE2" w:rsidRPr="00067AE2">
        <w:rPr>
          <w:rFonts w:eastAsia="Calibri"/>
        </w:rPr>
        <w:t>11.505 de Presidencia por medio del cual se autoriza la instalación de un tercer mástil en el Recinto de Sesiones para el izamiento de la Bandera de nuestra ciudad.</w:t>
      </w:r>
    </w:p>
    <w:p w:rsidR="00AB0291" w:rsidRPr="00180CE1" w:rsidRDefault="00067AE2" w:rsidP="00067AE2">
      <w:pPr>
        <w:keepNext/>
        <w:widowControl w:val="0"/>
        <w:tabs>
          <w:tab w:val="left" w:pos="1539"/>
          <w:tab w:val="left" w:pos="1980"/>
          <w:tab w:val="left" w:pos="2394"/>
        </w:tabs>
        <w:ind w:right="-1"/>
        <w:rPr>
          <w:rFonts w:eastAsia="Calibri"/>
        </w:rPr>
      </w:pPr>
      <w:r w:rsidRPr="00067AE2">
        <w:rPr>
          <w:rFonts w:eastAsia="Calibri"/>
        </w:rPr>
        <w:t xml:space="preserve">              </w:t>
      </w:r>
      <w:r>
        <w:rPr>
          <w:rFonts w:eastAsia="Calibri"/>
        </w:rPr>
        <w:tab/>
      </w:r>
      <w:r>
        <w:rPr>
          <w:rFonts w:eastAsia="Calibri"/>
        </w:rPr>
        <w:tab/>
      </w:r>
      <w:r>
        <w:rPr>
          <w:rFonts w:eastAsia="Calibri"/>
        </w:rPr>
        <w:tab/>
      </w:r>
      <w:r w:rsidRPr="00067AE2">
        <w:rPr>
          <w:rFonts w:eastAsia="Calibri"/>
        </w:rPr>
        <w:t xml:space="preserve">Que, la encargada de arbitrar los medios para la instalación </w:t>
      </w:r>
      <w:r>
        <w:rPr>
          <w:rFonts w:eastAsia="Calibri"/>
        </w:rPr>
        <w:t xml:space="preserve">es </w:t>
      </w:r>
      <w:r w:rsidRPr="00067AE2">
        <w:rPr>
          <w:rFonts w:eastAsia="Calibri"/>
        </w:rPr>
        <w:t>la Dirección de Ceremonial, Protocolo y Relaciones Institucionales de este Honorable Concejo Municipal</w:t>
      </w:r>
      <w:r>
        <w:rPr>
          <w:rFonts w:eastAsia="Calibri"/>
        </w:rPr>
        <w:t>.</w:t>
      </w:r>
    </w:p>
    <w:p w:rsidR="00AB0291" w:rsidRPr="00180CE1" w:rsidRDefault="00AB0291" w:rsidP="00AB0291">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AB0291" w:rsidRPr="00180CE1" w:rsidRDefault="00AB0291" w:rsidP="00AB0291">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 xml:space="preserve">EL HONORABLE CONCEJO MUNICIPAL SANCIONA </w:t>
      </w:r>
      <w:r w:rsidR="00952C14">
        <w:rPr>
          <w:rFonts w:ascii="Arial" w:hAnsi="Arial" w:cs="Arial"/>
          <w:b/>
        </w:rPr>
        <w:t>EL</w:t>
      </w:r>
      <w:r w:rsidRPr="00180CE1">
        <w:rPr>
          <w:rFonts w:ascii="Arial" w:hAnsi="Arial" w:cs="Arial"/>
          <w:b/>
        </w:rPr>
        <w:t xml:space="preserve"> SIGUIENTE</w:t>
      </w:r>
    </w:p>
    <w:p w:rsidR="00AB0291" w:rsidRPr="00180CE1" w:rsidRDefault="00952C14" w:rsidP="00AB0291">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R E T O</w:t>
      </w:r>
    </w:p>
    <w:p w:rsidR="00067AE2" w:rsidRPr="00067AE2" w:rsidRDefault="00067AE2" w:rsidP="00067AE2">
      <w:pPr>
        <w:pStyle w:val="Prrafodelista"/>
        <w:keepNext/>
        <w:widowControl w:val="0"/>
        <w:numPr>
          <w:ilvl w:val="0"/>
          <w:numId w:val="27"/>
        </w:numPr>
        <w:tabs>
          <w:tab w:val="left" w:pos="1140"/>
        </w:tabs>
        <w:ind w:left="284" w:firstLine="0"/>
        <w:outlineLvl w:val="0"/>
        <w:rPr>
          <w:rFonts w:eastAsia="Times New Roman"/>
          <w:lang w:val="es-ES_tradnl" w:eastAsia="es-ES_tradnl"/>
        </w:rPr>
      </w:pPr>
      <w:r w:rsidRPr="00067AE2">
        <w:rPr>
          <w:rFonts w:eastAsia="Times New Roman"/>
          <w:lang w:val="es-ES_tradnl" w:eastAsia="es-ES_tradnl"/>
        </w:rPr>
        <w:t>Ratifí</w:t>
      </w:r>
      <w:r>
        <w:rPr>
          <w:rFonts w:eastAsia="Times New Roman"/>
          <w:lang w:val="es-ES_tradnl" w:eastAsia="es-ES_tradnl"/>
        </w:rPr>
        <w:t>ca</w:t>
      </w:r>
      <w:r w:rsidRPr="00067AE2">
        <w:rPr>
          <w:rFonts w:eastAsia="Times New Roman"/>
          <w:lang w:val="es-ES_tradnl" w:eastAsia="es-ES_tradnl"/>
        </w:rPr>
        <w:t xml:space="preserve">se el Decreto Nº 11.505 de Presidencia, de fecha 03 de noviembre del corriente año, por medio del cual se autoriza la instalación de un tercer mástil en el Recinto de Sesiones para el izamiento de la Bandera de </w:t>
      </w:r>
      <w:r>
        <w:rPr>
          <w:rFonts w:eastAsia="Times New Roman"/>
          <w:lang w:val="es-ES_tradnl" w:eastAsia="es-ES_tradnl"/>
        </w:rPr>
        <w:t>la</w:t>
      </w:r>
      <w:r w:rsidRPr="00067AE2">
        <w:rPr>
          <w:rFonts w:eastAsia="Times New Roman"/>
          <w:lang w:val="es-ES_tradnl" w:eastAsia="es-ES_tradnl"/>
        </w:rPr>
        <w:t xml:space="preserve"> </w:t>
      </w:r>
      <w:r>
        <w:rPr>
          <w:rFonts w:eastAsia="Times New Roman"/>
          <w:lang w:val="es-ES_tradnl" w:eastAsia="es-ES_tradnl"/>
        </w:rPr>
        <w:t>C</w:t>
      </w:r>
      <w:r w:rsidRPr="00067AE2">
        <w:rPr>
          <w:rFonts w:eastAsia="Times New Roman"/>
          <w:lang w:val="es-ES_tradnl" w:eastAsia="es-ES_tradnl"/>
        </w:rPr>
        <w:t xml:space="preserve">iudad, estableciéndose, a su vez, el protocolo correspondiente. </w:t>
      </w:r>
    </w:p>
    <w:p w:rsidR="00067AE2" w:rsidRPr="00067AE2" w:rsidRDefault="00067AE2" w:rsidP="00067AE2">
      <w:pPr>
        <w:pStyle w:val="Prrafodelista"/>
        <w:keepNext/>
        <w:widowControl w:val="0"/>
        <w:numPr>
          <w:ilvl w:val="0"/>
          <w:numId w:val="27"/>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w:t>
      </w:r>
    </w:p>
    <w:p w:rsidR="00AB0291" w:rsidRPr="00180CE1" w:rsidRDefault="00067AE2" w:rsidP="00067AE2">
      <w:pPr>
        <w:keepNext/>
        <w:widowControl w:val="0"/>
        <w:tabs>
          <w:tab w:val="left" w:pos="1140"/>
        </w:tabs>
        <w:spacing w:line="240" w:lineRule="auto"/>
        <w:ind w:right="-1"/>
        <w:outlineLvl w:val="0"/>
        <w:rPr>
          <w:rFonts w:eastAsia="Calibri"/>
          <w:b/>
          <w:snapToGrid w:val="0"/>
        </w:rPr>
      </w:pPr>
      <w:r>
        <w:rPr>
          <w:rFonts w:eastAsia="Calibri"/>
          <w:b/>
          <w:snapToGrid w:val="0"/>
        </w:rPr>
        <w:t>SALA DE COMISION</w:t>
      </w:r>
      <w:r w:rsidR="00AB0291" w:rsidRPr="00180CE1">
        <w:rPr>
          <w:rFonts w:eastAsia="Calibri"/>
          <w:b/>
          <w:snapToGrid w:val="0"/>
        </w:rPr>
        <w:t xml:space="preserve">, </w:t>
      </w:r>
      <w:r w:rsidR="00AB0291">
        <w:rPr>
          <w:rFonts w:eastAsia="Calibri"/>
          <w:b/>
          <w:snapToGrid w:val="0"/>
        </w:rPr>
        <w:t xml:space="preserve">noviembre </w:t>
      </w:r>
      <w:r w:rsidR="00AB0291" w:rsidRPr="00180CE1">
        <w:rPr>
          <w:b/>
        </w:rPr>
        <w:t>de 2025</w:t>
      </w:r>
      <w:r w:rsidR="00AB0291" w:rsidRPr="00180CE1">
        <w:rPr>
          <w:rFonts w:eastAsia="Calibri"/>
          <w:b/>
          <w:snapToGrid w:val="0"/>
        </w:rPr>
        <w:t>.</w:t>
      </w:r>
    </w:p>
    <w:p w:rsidR="00AB0291" w:rsidRDefault="00AB0291" w:rsidP="00AB0291">
      <w:pPr>
        <w:keepNext/>
        <w:widowControl w:val="0"/>
        <w:tabs>
          <w:tab w:val="left" w:pos="4125"/>
        </w:tabs>
        <w:spacing w:line="240" w:lineRule="auto"/>
        <w:rPr>
          <w:rFonts w:eastAsia="Calibri"/>
          <w:snapToGrid w:val="0"/>
          <w:spacing w:val="-10"/>
        </w:rPr>
      </w:pPr>
      <w:r>
        <w:rPr>
          <w:rFonts w:eastAsia="Calibri"/>
          <w:snapToGrid w:val="0"/>
          <w:spacing w:val="-10"/>
        </w:rPr>
        <w:t>C. Pereira – M. Rico – L. Simoniello – J. Martínez – M. Barletta – M. Mondino – J. Fernández – F. Pinatti (Sec.).</w:t>
      </w:r>
    </w:p>
    <w:p w:rsidR="00AB0291" w:rsidRPr="00180CE1" w:rsidRDefault="00AB0291" w:rsidP="00AB0291">
      <w:pPr>
        <w:keepNext/>
        <w:widowControl w:val="0"/>
        <w:tabs>
          <w:tab w:val="left" w:pos="4125"/>
        </w:tabs>
        <w:spacing w:line="240" w:lineRule="auto"/>
        <w:rPr>
          <w:rFonts w:eastAsia="Calibri"/>
          <w:snapToGrid w:val="0"/>
          <w:spacing w:val="-10"/>
        </w:rPr>
      </w:pPr>
    </w:p>
    <w:p w:rsidR="00067AE2" w:rsidRPr="00180CE1" w:rsidRDefault="00AB0291" w:rsidP="00067AE2">
      <w:pPr>
        <w:keepNext/>
        <w:widowControl w:val="0"/>
        <w:ind w:left="0" w:right="-1" w:hanging="426"/>
        <w:rPr>
          <w:rFonts w:eastAsia="Calibri"/>
        </w:rPr>
      </w:pPr>
      <w:r>
        <w:rPr>
          <w:b/>
        </w:rPr>
        <w:t>56.-</w:t>
      </w:r>
      <w:r w:rsidR="00067AE2">
        <w:rPr>
          <w:rFonts w:eastAsia="Calibri"/>
          <w:b/>
          <w:u w:val="single"/>
        </w:rPr>
        <w:t>DESPACHO DE LA COMISION</w:t>
      </w:r>
      <w:r w:rsidR="00067AE2" w:rsidRPr="00180CE1">
        <w:rPr>
          <w:rFonts w:eastAsia="Calibri"/>
          <w:b/>
          <w:u w:val="single"/>
        </w:rPr>
        <w:t xml:space="preserve"> DE </w:t>
      </w:r>
      <w:r w:rsidR="00067AE2">
        <w:rPr>
          <w:rFonts w:eastAsia="Calibri"/>
          <w:b/>
          <w:u w:val="single"/>
        </w:rPr>
        <w:t>GOBIERNO Y SEGURIDAD CIUDADANA</w:t>
      </w:r>
      <w:r w:rsidR="00067AE2" w:rsidRPr="00180CE1">
        <w:rPr>
          <w:rFonts w:eastAsia="Calibri"/>
          <w:b/>
        </w:rPr>
        <w:t xml:space="preserve">: </w:t>
      </w:r>
      <w:r w:rsidR="00067AE2" w:rsidRPr="00180CE1">
        <w:rPr>
          <w:rFonts w:eastAsia="Calibri"/>
        </w:rPr>
        <w:t>Expte. CO-0062</w:t>
      </w:r>
      <w:r w:rsidR="00067AE2">
        <w:rPr>
          <w:rFonts w:eastAsia="Calibri"/>
        </w:rPr>
        <w:t>-02083644-1</w:t>
      </w:r>
      <w:r w:rsidR="00067AE2" w:rsidRPr="00180CE1">
        <w:rPr>
          <w:color w:val="000000"/>
        </w:rPr>
        <w:t xml:space="preserve"> </w:t>
      </w:r>
      <w:r w:rsidR="00067AE2" w:rsidRPr="00180CE1">
        <w:rPr>
          <w:rFonts w:eastAsia="Calibri"/>
          <w:spacing w:val="-30"/>
        </w:rPr>
        <w:t>(PC)</w:t>
      </w:r>
      <w:r w:rsidR="00067AE2" w:rsidRPr="00180CE1">
        <w:rPr>
          <w:rFonts w:eastAsia="Calibri"/>
        </w:rPr>
        <w:t xml:space="preserve"> - Autoría: </w:t>
      </w:r>
      <w:r w:rsidR="00067AE2">
        <w:rPr>
          <w:rFonts w:eastAsia="Calibri"/>
        </w:rPr>
        <w:t>Concejal Ignacio Laurenti.</w:t>
      </w:r>
    </w:p>
    <w:p w:rsidR="00067AE2" w:rsidRPr="00180CE1" w:rsidRDefault="00067AE2" w:rsidP="00067AE2">
      <w:pPr>
        <w:keepNext/>
        <w:widowControl w:val="0"/>
        <w:tabs>
          <w:tab w:val="left" w:pos="1539"/>
          <w:tab w:val="left" w:pos="2394"/>
        </w:tabs>
        <w:ind w:right="-1"/>
        <w:rPr>
          <w:rFonts w:eastAsia="Calibri"/>
          <w:snapToGrid w:val="0"/>
        </w:rPr>
      </w:pPr>
      <w:r w:rsidRPr="00180CE1">
        <w:rPr>
          <w:rFonts w:eastAsia="Calibri"/>
          <w:snapToGrid w:val="0"/>
        </w:rPr>
        <w:t>H. Concejo:</w:t>
      </w:r>
    </w:p>
    <w:p w:rsidR="00067AE2" w:rsidRPr="00180CE1" w:rsidRDefault="00067AE2" w:rsidP="00067AE2">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067AE2" w:rsidRPr="00180CE1" w:rsidRDefault="00067AE2" w:rsidP="00067AE2">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02083644-1</w:t>
      </w:r>
      <w:r w:rsidRPr="00180CE1">
        <w:rPr>
          <w:color w:val="000000"/>
        </w:rPr>
        <w:t xml:space="preserve"> </w:t>
      </w:r>
      <w:r w:rsidRPr="00180CE1">
        <w:rPr>
          <w:rFonts w:eastAsia="Calibri"/>
          <w:spacing w:val="-30"/>
        </w:rPr>
        <w:t>(PC)</w:t>
      </w:r>
      <w:r w:rsidRPr="00180CE1">
        <w:rPr>
          <w:rFonts w:eastAsia="Calibri"/>
        </w:rPr>
        <w:t xml:space="preserve"> y;</w:t>
      </w:r>
    </w:p>
    <w:p w:rsidR="00067AE2" w:rsidRPr="00180CE1" w:rsidRDefault="00067AE2" w:rsidP="00067AE2">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892E04" w:rsidRDefault="00067AE2" w:rsidP="002C3FDF">
      <w:pPr>
        <w:keepNext/>
        <w:widowControl w:val="0"/>
        <w:tabs>
          <w:tab w:val="left" w:pos="1539"/>
          <w:tab w:val="left" w:pos="1980"/>
          <w:tab w:val="left" w:pos="2394"/>
        </w:tabs>
        <w:spacing w:line="336" w:lineRule="auto"/>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004F3F96" w:rsidRPr="00180CE1">
        <w:rPr>
          <w:rFonts w:eastAsia="Calibri"/>
        </w:rPr>
        <w:t>de acuerdo a los fundamentos expuestos existe factibilidad de acceder a lo peticionado.</w:t>
      </w:r>
      <w:r w:rsidRPr="00180CE1">
        <w:rPr>
          <w:rFonts w:eastAsia="Calibri"/>
        </w:rPr>
        <w:tab/>
      </w:r>
    </w:p>
    <w:p w:rsidR="00067AE2" w:rsidRPr="00180CE1" w:rsidRDefault="00892E04" w:rsidP="00067AE2">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00067AE2" w:rsidRPr="00180CE1">
        <w:rPr>
          <w:rFonts w:eastAsia="Calibri"/>
        </w:rPr>
        <w:t>Por ello;</w:t>
      </w:r>
    </w:p>
    <w:p w:rsidR="00067AE2" w:rsidRPr="00180CE1" w:rsidRDefault="00067AE2" w:rsidP="00067AE2">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 xml:space="preserve">EL HONORABLE CONCEJO MUNICIPAL SANCIONA </w:t>
      </w:r>
      <w:r>
        <w:rPr>
          <w:rFonts w:ascii="Arial" w:hAnsi="Arial" w:cs="Arial"/>
          <w:b/>
        </w:rPr>
        <w:t>LA</w:t>
      </w:r>
      <w:r w:rsidRPr="00180CE1">
        <w:rPr>
          <w:rFonts w:ascii="Arial" w:hAnsi="Arial" w:cs="Arial"/>
          <w:b/>
        </w:rPr>
        <w:t xml:space="preserve"> SIGUIENTE</w:t>
      </w:r>
    </w:p>
    <w:p w:rsidR="00067AE2" w:rsidRPr="00180CE1" w:rsidRDefault="00067AE2" w:rsidP="00067AE2">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lastRenderedPageBreak/>
        <w:t>C O M U N I C A C I O N</w:t>
      </w:r>
    </w:p>
    <w:p w:rsidR="00892E04" w:rsidRPr="00892E04" w:rsidRDefault="00892E04" w:rsidP="00892E04">
      <w:pPr>
        <w:keepNext/>
        <w:widowControl w:val="0"/>
        <w:tabs>
          <w:tab w:val="left" w:pos="1140"/>
        </w:tabs>
        <w:outlineLvl w:val="0"/>
        <w:rPr>
          <w:rFonts w:eastAsia="Times New Roman"/>
          <w:lang w:val="es-ES_tradnl" w:eastAsia="es-ES_tradnl"/>
        </w:rPr>
      </w:pPr>
      <w:r>
        <w:rPr>
          <w:rFonts w:eastAsia="Times New Roman"/>
          <w:lang w:val="es-ES_tradnl" w:eastAsia="es-ES_tradnl"/>
        </w:rPr>
        <w:tab/>
      </w:r>
      <w:r w:rsidRPr="00892E04">
        <w:rPr>
          <w:rFonts w:eastAsia="Times New Roman"/>
          <w:lang w:val="es-ES_tradnl" w:eastAsia="es-ES_tradnl"/>
        </w:rPr>
        <w:t>El Honorable Concejo Municipal de la Ciudad de Santa Fe de la Vera Cruz, solicita al Departamento Ejecutivo Municipal, a través del área que corresponda, realice las gestiones necesarias ante las autoridades del Ministerio de Seguridad de la Provincia de Santa Fe, para retirar los vehículos estacionados en estado de abandono frente a las siguientes comisarias dependie</w:t>
      </w:r>
      <w:r>
        <w:rPr>
          <w:rFonts w:eastAsia="Times New Roman"/>
          <w:lang w:val="es-ES_tradnl" w:eastAsia="es-ES_tradnl"/>
        </w:rPr>
        <w:t>ntes de la U.R. I</w:t>
      </w:r>
      <w:r w:rsidRPr="00892E04">
        <w:rPr>
          <w:rFonts w:eastAsia="Times New Roman"/>
          <w:lang w:val="es-ES_tradnl" w:eastAsia="es-ES_tradnl"/>
        </w:rPr>
        <w:t>:</w:t>
      </w:r>
    </w:p>
    <w:p w:rsidR="00892E04" w:rsidRPr="00892E04" w:rsidRDefault="00892E04" w:rsidP="00892E04">
      <w:pPr>
        <w:pStyle w:val="Prrafodelista"/>
        <w:keepNext/>
        <w:widowControl w:val="0"/>
        <w:numPr>
          <w:ilvl w:val="0"/>
          <w:numId w:val="28"/>
        </w:numPr>
        <w:tabs>
          <w:tab w:val="left" w:pos="426"/>
        </w:tabs>
        <w:ind w:left="426" w:hanging="142"/>
        <w:outlineLvl w:val="0"/>
        <w:rPr>
          <w:rFonts w:eastAsia="Times New Roman"/>
          <w:lang w:val="es-ES_tradnl" w:eastAsia="es-ES_tradnl"/>
        </w:rPr>
      </w:pPr>
      <w:r w:rsidRPr="00892E04">
        <w:rPr>
          <w:rFonts w:eastAsia="Times New Roman"/>
          <w:lang w:val="es-ES_tradnl" w:eastAsia="es-ES_tradnl"/>
        </w:rPr>
        <w:t>Seccional 2º</w:t>
      </w:r>
      <w:r>
        <w:rPr>
          <w:rFonts w:eastAsia="Times New Roman"/>
          <w:lang w:val="es-ES_tradnl" w:eastAsia="es-ES_tradnl"/>
        </w:rPr>
        <w:t xml:space="preserve"> </w:t>
      </w:r>
      <w:r w:rsidRPr="00892E04">
        <w:rPr>
          <w:rFonts w:eastAsia="Times New Roman"/>
          <w:lang w:val="es-ES_tradnl" w:eastAsia="es-ES_tradnl"/>
        </w:rPr>
        <w:t>ubicada en Avenida General López y Saavedra</w:t>
      </w:r>
    </w:p>
    <w:p w:rsidR="00892E04" w:rsidRPr="00892E04" w:rsidRDefault="00892E04" w:rsidP="00892E04">
      <w:pPr>
        <w:pStyle w:val="Prrafodelista"/>
        <w:keepNext/>
        <w:widowControl w:val="0"/>
        <w:numPr>
          <w:ilvl w:val="0"/>
          <w:numId w:val="28"/>
        </w:numPr>
        <w:tabs>
          <w:tab w:val="left" w:pos="426"/>
        </w:tabs>
        <w:ind w:left="426" w:hanging="142"/>
        <w:outlineLvl w:val="0"/>
        <w:rPr>
          <w:rFonts w:eastAsia="Times New Roman"/>
          <w:lang w:val="es-ES_tradnl" w:eastAsia="es-ES_tradnl"/>
        </w:rPr>
      </w:pPr>
      <w:r>
        <w:rPr>
          <w:rFonts w:eastAsia="Times New Roman"/>
          <w:lang w:val="es-ES_tradnl" w:eastAsia="es-ES_tradnl"/>
        </w:rPr>
        <w:t>Seccional 5º</w:t>
      </w:r>
      <w:r w:rsidRPr="00892E04">
        <w:rPr>
          <w:rFonts w:eastAsia="Times New Roman"/>
          <w:lang w:val="es-ES_tradnl" w:eastAsia="es-ES_tradnl"/>
        </w:rPr>
        <w:t xml:space="preserve"> ubicada en calle Salvador del Carril </w:t>
      </w:r>
      <w:r>
        <w:rPr>
          <w:rFonts w:eastAsia="Times New Roman"/>
          <w:lang w:val="es-ES_tradnl" w:eastAsia="es-ES_tradnl"/>
        </w:rPr>
        <w:t xml:space="preserve">Nº </w:t>
      </w:r>
      <w:r w:rsidRPr="00892E04">
        <w:rPr>
          <w:rFonts w:eastAsia="Times New Roman"/>
          <w:lang w:val="es-ES_tradnl" w:eastAsia="es-ES_tradnl"/>
        </w:rPr>
        <w:t>2</w:t>
      </w:r>
      <w:r>
        <w:rPr>
          <w:rFonts w:eastAsia="Times New Roman"/>
          <w:lang w:val="es-ES_tradnl" w:eastAsia="es-ES_tradnl"/>
        </w:rPr>
        <w:t>.</w:t>
      </w:r>
      <w:r w:rsidRPr="00892E04">
        <w:rPr>
          <w:rFonts w:eastAsia="Times New Roman"/>
          <w:lang w:val="es-ES_tradnl" w:eastAsia="es-ES_tradnl"/>
        </w:rPr>
        <w:t>027</w:t>
      </w:r>
    </w:p>
    <w:p w:rsidR="00892E04" w:rsidRPr="00892E04" w:rsidRDefault="00892E04" w:rsidP="00892E04">
      <w:pPr>
        <w:pStyle w:val="Prrafodelista"/>
        <w:keepNext/>
        <w:widowControl w:val="0"/>
        <w:numPr>
          <w:ilvl w:val="0"/>
          <w:numId w:val="28"/>
        </w:numPr>
        <w:tabs>
          <w:tab w:val="left" w:pos="426"/>
        </w:tabs>
        <w:ind w:left="426" w:hanging="142"/>
        <w:outlineLvl w:val="0"/>
        <w:rPr>
          <w:rFonts w:eastAsia="Times New Roman"/>
          <w:lang w:val="es-ES_tradnl" w:eastAsia="es-ES_tradnl"/>
        </w:rPr>
      </w:pPr>
      <w:r>
        <w:rPr>
          <w:rFonts w:eastAsia="Times New Roman"/>
          <w:lang w:val="es-ES_tradnl" w:eastAsia="es-ES_tradnl"/>
        </w:rPr>
        <w:t>Seccional 6º</w:t>
      </w:r>
      <w:r w:rsidRPr="00892E04">
        <w:rPr>
          <w:rFonts w:eastAsia="Times New Roman"/>
          <w:lang w:val="es-ES_tradnl" w:eastAsia="es-ES_tradnl"/>
        </w:rPr>
        <w:t xml:space="preserve"> ubicada en  Iturraspe y Avenida Presidente Perón</w:t>
      </w:r>
    </w:p>
    <w:p w:rsidR="00892E04" w:rsidRPr="00892E04" w:rsidRDefault="00892E04" w:rsidP="00892E04">
      <w:pPr>
        <w:pStyle w:val="Prrafodelista"/>
        <w:keepNext/>
        <w:widowControl w:val="0"/>
        <w:numPr>
          <w:ilvl w:val="0"/>
          <w:numId w:val="28"/>
        </w:numPr>
        <w:tabs>
          <w:tab w:val="left" w:pos="426"/>
        </w:tabs>
        <w:ind w:left="426" w:hanging="142"/>
        <w:outlineLvl w:val="0"/>
        <w:rPr>
          <w:rFonts w:eastAsia="Times New Roman"/>
          <w:lang w:val="es-ES_tradnl" w:eastAsia="es-ES_tradnl"/>
        </w:rPr>
      </w:pPr>
      <w:r>
        <w:rPr>
          <w:rFonts w:eastAsia="Times New Roman"/>
          <w:lang w:val="es-ES_tradnl" w:eastAsia="es-ES_tradnl"/>
        </w:rPr>
        <w:t>Seccional 9º</w:t>
      </w:r>
      <w:r w:rsidRPr="00892E04">
        <w:rPr>
          <w:rFonts w:eastAsia="Times New Roman"/>
          <w:lang w:val="es-ES_tradnl" w:eastAsia="es-ES_tradnl"/>
        </w:rPr>
        <w:t xml:space="preserve"> ubicada en Facundo Zuviría </w:t>
      </w:r>
      <w:r>
        <w:rPr>
          <w:rFonts w:eastAsia="Times New Roman"/>
          <w:lang w:val="es-ES_tradnl" w:eastAsia="es-ES_tradnl"/>
        </w:rPr>
        <w:t xml:space="preserve">Nº </w:t>
      </w:r>
      <w:r w:rsidRPr="00892E04">
        <w:rPr>
          <w:rFonts w:eastAsia="Times New Roman"/>
          <w:lang w:val="es-ES_tradnl" w:eastAsia="es-ES_tradnl"/>
        </w:rPr>
        <w:t>7</w:t>
      </w:r>
      <w:r>
        <w:rPr>
          <w:rFonts w:eastAsia="Times New Roman"/>
          <w:lang w:val="es-ES_tradnl" w:eastAsia="es-ES_tradnl"/>
        </w:rPr>
        <w:t>.</w:t>
      </w:r>
      <w:r w:rsidRPr="00892E04">
        <w:rPr>
          <w:rFonts w:eastAsia="Times New Roman"/>
          <w:lang w:val="es-ES_tradnl" w:eastAsia="es-ES_tradnl"/>
        </w:rPr>
        <w:t>200</w:t>
      </w:r>
    </w:p>
    <w:p w:rsidR="00892E04" w:rsidRPr="00892E04" w:rsidRDefault="00892E04" w:rsidP="00892E04">
      <w:pPr>
        <w:pStyle w:val="Prrafodelista"/>
        <w:keepNext/>
        <w:widowControl w:val="0"/>
        <w:numPr>
          <w:ilvl w:val="0"/>
          <w:numId w:val="28"/>
        </w:numPr>
        <w:tabs>
          <w:tab w:val="left" w:pos="426"/>
        </w:tabs>
        <w:ind w:left="426" w:hanging="142"/>
        <w:outlineLvl w:val="0"/>
        <w:rPr>
          <w:rFonts w:eastAsia="Times New Roman"/>
          <w:lang w:val="es-ES_tradnl" w:eastAsia="es-ES_tradnl"/>
        </w:rPr>
      </w:pPr>
      <w:r>
        <w:rPr>
          <w:rFonts w:eastAsia="Times New Roman"/>
          <w:lang w:val="es-ES_tradnl" w:eastAsia="es-ES_tradnl"/>
        </w:rPr>
        <w:t>Seccional 10º</w:t>
      </w:r>
      <w:r w:rsidRPr="00892E04">
        <w:rPr>
          <w:rFonts w:eastAsia="Times New Roman"/>
          <w:lang w:val="es-ES_tradnl" w:eastAsia="es-ES_tradnl"/>
        </w:rPr>
        <w:t xml:space="preserve"> ubicada en Estanislao Zeballos y Lamadrid </w:t>
      </w:r>
    </w:p>
    <w:p w:rsidR="00067AE2" w:rsidRPr="00180CE1" w:rsidRDefault="00067AE2" w:rsidP="00892E04">
      <w:pPr>
        <w:keepNext/>
        <w:widowControl w:val="0"/>
        <w:tabs>
          <w:tab w:val="left" w:pos="1140"/>
        </w:tabs>
        <w:spacing w:line="240" w:lineRule="auto"/>
        <w:ind w:right="-1"/>
        <w:outlineLvl w:val="0"/>
        <w:rPr>
          <w:rFonts w:eastAsia="Calibri"/>
          <w:b/>
          <w:snapToGrid w:val="0"/>
        </w:rPr>
      </w:pPr>
      <w:r>
        <w:rPr>
          <w:rFonts w:eastAsia="Calibri"/>
          <w:b/>
          <w:snapToGrid w:val="0"/>
        </w:rPr>
        <w:t>SALA DE COMISION</w:t>
      </w:r>
      <w:r w:rsidRPr="00180CE1">
        <w:rPr>
          <w:rFonts w:eastAsia="Calibri"/>
          <w:b/>
          <w:snapToGrid w:val="0"/>
        </w:rPr>
        <w:t xml:space="preserve">, </w:t>
      </w:r>
      <w:r>
        <w:rPr>
          <w:rFonts w:eastAsia="Calibri"/>
          <w:b/>
          <w:snapToGrid w:val="0"/>
        </w:rPr>
        <w:t xml:space="preserve">noviembre </w:t>
      </w:r>
      <w:r w:rsidRPr="00180CE1">
        <w:rPr>
          <w:b/>
        </w:rPr>
        <w:t>de 2025</w:t>
      </w:r>
      <w:r w:rsidRPr="00180CE1">
        <w:rPr>
          <w:rFonts w:eastAsia="Calibri"/>
          <w:b/>
          <w:snapToGrid w:val="0"/>
        </w:rPr>
        <w:t>.</w:t>
      </w:r>
    </w:p>
    <w:p w:rsidR="00067AE2" w:rsidRDefault="00067AE2" w:rsidP="00067AE2">
      <w:pPr>
        <w:keepNext/>
        <w:widowControl w:val="0"/>
        <w:tabs>
          <w:tab w:val="left" w:pos="4125"/>
        </w:tabs>
        <w:spacing w:line="240" w:lineRule="auto"/>
        <w:rPr>
          <w:rFonts w:eastAsia="Calibri"/>
          <w:snapToGrid w:val="0"/>
          <w:spacing w:val="-10"/>
        </w:rPr>
      </w:pPr>
      <w:r>
        <w:rPr>
          <w:rFonts w:eastAsia="Calibri"/>
          <w:snapToGrid w:val="0"/>
          <w:spacing w:val="-10"/>
        </w:rPr>
        <w:t>C. Pereira – M. Rico – L. Simoniello – J. Martínez – M. Barletta – M. Mondino – J. Fernández – F. Pinatti (Sec.).</w:t>
      </w:r>
    </w:p>
    <w:p w:rsidR="00067AE2" w:rsidRPr="00180CE1" w:rsidRDefault="00067AE2" w:rsidP="00067AE2">
      <w:pPr>
        <w:keepNext/>
        <w:widowControl w:val="0"/>
        <w:tabs>
          <w:tab w:val="left" w:pos="4125"/>
        </w:tabs>
        <w:spacing w:line="240" w:lineRule="auto"/>
        <w:rPr>
          <w:rFonts w:eastAsia="Calibri"/>
          <w:snapToGrid w:val="0"/>
          <w:spacing w:val="-10"/>
        </w:rPr>
      </w:pPr>
    </w:p>
    <w:p w:rsidR="00892E04" w:rsidRPr="00180CE1" w:rsidRDefault="00067AE2" w:rsidP="00892E04">
      <w:pPr>
        <w:keepNext/>
        <w:widowControl w:val="0"/>
        <w:ind w:left="0" w:right="-1" w:hanging="426"/>
        <w:rPr>
          <w:rFonts w:eastAsia="Calibri"/>
        </w:rPr>
      </w:pPr>
      <w:r>
        <w:rPr>
          <w:b/>
        </w:rPr>
        <w:t>57.-</w:t>
      </w:r>
      <w:r w:rsidR="00892E04" w:rsidRPr="00180CE1">
        <w:rPr>
          <w:rFonts w:eastAsia="Calibri"/>
          <w:b/>
          <w:u w:val="single"/>
        </w:rPr>
        <w:t xml:space="preserve">DESPACHO DE LAS COMISIONES DE </w:t>
      </w:r>
      <w:r w:rsidR="00892E04">
        <w:rPr>
          <w:rFonts w:eastAsia="Calibri"/>
          <w:b/>
          <w:u w:val="single"/>
        </w:rPr>
        <w:t>DESARROLLO SOCIAL, CULTURA, EDUCACIÓN, SALUD, DERECHOS HUMANOS, GÉNERO Y DIVERSIDAD –GOBIERNO Y SEGURIDAD CIUDADANA</w:t>
      </w:r>
      <w:r w:rsidR="00892E04" w:rsidRPr="00180CE1">
        <w:rPr>
          <w:rFonts w:eastAsia="Calibri"/>
          <w:b/>
        </w:rPr>
        <w:t xml:space="preserve">: </w:t>
      </w:r>
      <w:r w:rsidR="00892E04" w:rsidRPr="00180CE1">
        <w:rPr>
          <w:rFonts w:eastAsia="Calibri"/>
        </w:rPr>
        <w:t>Expte. CO-0062-</w:t>
      </w:r>
      <w:r w:rsidR="00892E04">
        <w:rPr>
          <w:rFonts w:eastAsia="Calibri"/>
        </w:rPr>
        <w:t>02080435-7</w:t>
      </w:r>
      <w:r w:rsidR="00892E04" w:rsidRPr="00180CE1">
        <w:rPr>
          <w:color w:val="000000"/>
        </w:rPr>
        <w:t xml:space="preserve"> </w:t>
      </w:r>
      <w:r w:rsidR="00892E04">
        <w:rPr>
          <w:rFonts w:eastAsia="Calibri"/>
          <w:spacing w:val="-30"/>
        </w:rPr>
        <w:t>(N</w:t>
      </w:r>
      <w:r w:rsidR="00892E04" w:rsidRPr="00180CE1">
        <w:rPr>
          <w:rFonts w:eastAsia="Calibri"/>
          <w:spacing w:val="-30"/>
        </w:rPr>
        <w:t>)</w:t>
      </w:r>
      <w:r w:rsidR="00892E04" w:rsidRPr="00180CE1">
        <w:rPr>
          <w:rFonts w:eastAsia="Calibri"/>
        </w:rPr>
        <w:t xml:space="preserve"> - Autoría: </w:t>
      </w:r>
      <w:r w:rsidR="00892E04">
        <w:rPr>
          <w:rFonts w:eastAsia="Calibri"/>
        </w:rPr>
        <w:t>Ministerio de Trabajo – Caja de Jubilaciones.</w:t>
      </w:r>
    </w:p>
    <w:p w:rsidR="00892E04" w:rsidRPr="00180CE1" w:rsidRDefault="00892E04" w:rsidP="00892E04">
      <w:pPr>
        <w:keepNext/>
        <w:widowControl w:val="0"/>
        <w:tabs>
          <w:tab w:val="left" w:pos="1539"/>
          <w:tab w:val="left" w:pos="2394"/>
        </w:tabs>
        <w:ind w:right="-1"/>
        <w:rPr>
          <w:rFonts w:eastAsia="Calibri"/>
          <w:snapToGrid w:val="0"/>
        </w:rPr>
      </w:pPr>
      <w:r w:rsidRPr="00180CE1">
        <w:rPr>
          <w:rFonts w:eastAsia="Calibri"/>
          <w:snapToGrid w:val="0"/>
        </w:rPr>
        <w:t>H. Concejo:</w:t>
      </w:r>
    </w:p>
    <w:p w:rsidR="00892E04" w:rsidRPr="00180CE1" w:rsidRDefault="00892E04" w:rsidP="00892E04">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892E04" w:rsidRPr="00180CE1" w:rsidRDefault="00892E04" w:rsidP="00892E04">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02080435-7</w:t>
      </w:r>
      <w:r w:rsidRPr="00180CE1">
        <w:rPr>
          <w:color w:val="000000"/>
        </w:rPr>
        <w:t xml:space="preserve"> </w:t>
      </w:r>
      <w:r>
        <w:rPr>
          <w:rFonts w:eastAsia="Calibri"/>
          <w:spacing w:val="-30"/>
        </w:rPr>
        <w:t>(N</w:t>
      </w:r>
      <w:r w:rsidRPr="00180CE1">
        <w:rPr>
          <w:rFonts w:eastAsia="Calibri"/>
          <w:spacing w:val="-30"/>
        </w:rPr>
        <w:t>)</w:t>
      </w:r>
      <w:r w:rsidRPr="00180CE1">
        <w:rPr>
          <w:rFonts w:eastAsia="Calibri"/>
        </w:rPr>
        <w:t xml:space="preserve"> y;</w:t>
      </w:r>
    </w:p>
    <w:p w:rsidR="00892E04" w:rsidRPr="00180CE1" w:rsidRDefault="00892E04" w:rsidP="00892E04">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892E04" w:rsidRPr="00892E04" w:rsidRDefault="00892E04" w:rsidP="002C3FDF">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BD7841">
        <w:rPr>
          <w:rFonts w:eastAsia="Calibri"/>
          <w:snapToGrid w:val="0"/>
        </w:rPr>
        <w:t xml:space="preserve">Que, </w:t>
      </w:r>
      <w:r w:rsidRPr="00892E04">
        <w:rPr>
          <w:rFonts w:eastAsia="Calibri"/>
          <w:snapToGrid w:val="0"/>
        </w:rPr>
        <w:t xml:space="preserve">Norma Beatriz Grande ha desarrollado a lo largo de décadas una labor incansable, generosa y comprometida en favor de los </w:t>
      </w:r>
      <w:r>
        <w:rPr>
          <w:rFonts w:eastAsia="Calibri"/>
          <w:snapToGrid w:val="0"/>
        </w:rPr>
        <w:t>j</w:t>
      </w:r>
      <w:r w:rsidRPr="00892E04">
        <w:rPr>
          <w:rFonts w:eastAsia="Calibri"/>
          <w:snapToGrid w:val="0"/>
        </w:rPr>
        <w:t xml:space="preserve">ubilados y </w:t>
      </w:r>
      <w:r>
        <w:rPr>
          <w:rFonts w:eastAsia="Calibri"/>
          <w:snapToGrid w:val="0"/>
        </w:rPr>
        <w:t>p</w:t>
      </w:r>
      <w:r w:rsidRPr="00892E04">
        <w:rPr>
          <w:rFonts w:eastAsia="Calibri"/>
          <w:snapToGrid w:val="0"/>
        </w:rPr>
        <w:t>ensionados de la administración pública de la Provincia de Santa Fe, desempeñándose como una referente indiscutible del Centro de Jubilados y Pensionados del Banco Provincial de Santa Fe – Zona Norte desde el año 1961; además de su colaboración en otras institucio</w:t>
      </w:r>
      <w:r>
        <w:rPr>
          <w:rFonts w:eastAsia="Calibri"/>
          <w:snapToGrid w:val="0"/>
        </w:rPr>
        <w:t>nes de bien público tales como Sociedad del Centavo, Sociedad Rural de Santa Fe</w:t>
      </w:r>
      <w:r w:rsidRPr="00892E04">
        <w:rPr>
          <w:rFonts w:eastAsia="Calibri"/>
          <w:snapToGrid w:val="0"/>
        </w:rPr>
        <w:t>, entre otras.</w:t>
      </w:r>
    </w:p>
    <w:p w:rsidR="00892E04" w:rsidRPr="00180CE1" w:rsidRDefault="00892E04" w:rsidP="002C3FDF">
      <w:pPr>
        <w:keepNext/>
        <w:widowControl w:val="0"/>
        <w:tabs>
          <w:tab w:val="left" w:pos="1539"/>
          <w:tab w:val="left" w:pos="1980"/>
          <w:tab w:val="left" w:pos="2394"/>
        </w:tabs>
        <w:spacing w:line="336" w:lineRule="auto"/>
        <w:rPr>
          <w:rFonts w:eastAsia="Calibri"/>
        </w:rPr>
      </w:pPr>
      <w:r>
        <w:rPr>
          <w:rFonts w:eastAsia="Calibri"/>
          <w:snapToGrid w:val="0"/>
        </w:rPr>
        <w:tab/>
      </w:r>
      <w:r>
        <w:rPr>
          <w:rFonts w:eastAsia="Calibri"/>
          <w:snapToGrid w:val="0"/>
        </w:rPr>
        <w:tab/>
      </w:r>
      <w:r>
        <w:rPr>
          <w:rFonts w:eastAsia="Calibri"/>
          <w:snapToGrid w:val="0"/>
        </w:rPr>
        <w:tab/>
      </w:r>
      <w:r w:rsidRPr="00892E04">
        <w:rPr>
          <w:rFonts w:eastAsia="Calibri"/>
          <w:snapToGrid w:val="0"/>
        </w:rPr>
        <w:t>Que, la iniciativa cuenta con el aval de concejales de distintos bloques, nota de institución, declaración jurada y publicación en el portal del Concejo Municipal, cumplimentando de esta manera el requisito administrativo.</w:t>
      </w:r>
    </w:p>
    <w:p w:rsidR="00892E04" w:rsidRPr="00180CE1" w:rsidRDefault="00892E04" w:rsidP="00AE1F02">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892E04" w:rsidRPr="00180CE1" w:rsidRDefault="00892E04" w:rsidP="00892E04">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892E04" w:rsidRDefault="00892E04" w:rsidP="00892E04">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892E04" w:rsidRPr="00CF04BF" w:rsidRDefault="00892E04" w:rsidP="00892E04">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892E04">
        <w:rPr>
          <w:rFonts w:ascii="Arial" w:hAnsi="Arial" w:cs="Arial"/>
          <w:b w:val="0"/>
          <w:szCs w:val="24"/>
          <w:u w:val="none"/>
          <w:lang w:val="es-ES_tradnl" w:eastAsia="es-ES_tradnl"/>
        </w:rPr>
        <w:lastRenderedPageBreak/>
        <w:t>declara Santafesina Destacada a</w:t>
      </w:r>
      <w:r w:rsidR="003D447D">
        <w:rPr>
          <w:rFonts w:ascii="Arial" w:hAnsi="Arial" w:cs="Arial"/>
          <w:b w:val="0"/>
          <w:szCs w:val="24"/>
          <w:u w:val="none"/>
          <w:lang w:val="es-ES_tradnl" w:eastAsia="es-ES_tradnl"/>
        </w:rPr>
        <w:t xml:space="preserve"> la Sra.</w:t>
      </w:r>
      <w:r w:rsidRPr="00892E04">
        <w:rPr>
          <w:rFonts w:ascii="Arial" w:hAnsi="Arial" w:cs="Arial"/>
          <w:b w:val="0"/>
          <w:szCs w:val="24"/>
          <w:u w:val="none"/>
          <w:lang w:val="es-ES_tradnl" w:eastAsia="es-ES_tradnl"/>
        </w:rPr>
        <w:t xml:space="preserve"> Norma Beatriz Elena Grande, por su trayectoria ejemplar de entrega y vocación solidaria en favor de los </w:t>
      </w:r>
      <w:r w:rsidR="003D447D">
        <w:rPr>
          <w:rFonts w:ascii="Arial" w:hAnsi="Arial" w:cs="Arial"/>
          <w:b w:val="0"/>
          <w:szCs w:val="24"/>
          <w:u w:val="none"/>
          <w:lang w:val="es-ES_tradnl" w:eastAsia="es-ES_tradnl"/>
        </w:rPr>
        <w:t>j</w:t>
      </w:r>
      <w:r w:rsidRPr="00892E04">
        <w:rPr>
          <w:rFonts w:ascii="Arial" w:hAnsi="Arial" w:cs="Arial"/>
          <w:b w:val="0"/>
          <w:szCs w:val="24"/>
          <w:u w:val="none"/>
          <w:lang w:val="es-ES_tradnl" w:eastAsia="es-ES_tradnl"/>
        </w:rPr>
        <w:t xml:space="preserve">ubilados y </w:t>
      </w:r>
      <w:r w:rsidR="003D447D">
        <w:rPr>
          <w:rFonts w:ascii="Arial" w:hAnsi="Arial" w:cs="Arial"/>
          <w:b w:val="0"/>
          <w:szCs w:val="24"/>
          <w:u w:val="none"/>
          <w:lang w:val="es-ES_tradnl" w:eastAsia="es-ES_tradnl"/>
        </w:rPr>
        <w:t>p</w:t>
      </w:r>
      <w:r w:rsidRPr="00892E04">
        <w:rPr>
          <w:rFonts w:ascii="Arial" w:hAnsi="Arial" w:cs="Arial"/>
          <w:b w:val="0"/>
          <w:szCs w:val="24"/>
          <w:u w:val="none"/>
          <w:lang w:val="es-ES_tradnl" w:eastAsia="es-ES_tradnl"/>
        </w:rPr>
        <w:t>ensionados de la Administración Pública Provincial de Santa Fe</w:t>
      </w:r>
      <w:r w:rsidR="003D447D">
        <w:rPr>
          <w:rFonts w:ascii="Arial" w:hAnsi="Arial" w:cs="Arial"/>
          <w:b w:val="0"/>
          <w:szCs w:val="24"/>
          <w:u w:val="none"/>
          <w:lang w:val="es-ES_tradnl" w:eastAsia="es-ES_tradnl"/>
        </w:rPr>
        <w:t>.</w:t>
      </w:r>
    </w:p>
    <w:p w:rsidR="00892E04" w:rsidRPr="00180CE1" w:rsidRDefault="00892E04" w:rsidP="00892E04">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892E04" w:rsidRDefault="00892E04" w:rsidP="00892E04">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892E04" w:rsidRDefault="003D447D" w:rsidP="00892E04">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C. Pereira </w:t>
      </w:r>
      <w:r w:rsidR="00892E04">
        <w:rPr>
          <w:rFonts w:eastAsia="Calibri"/>
          <w:snapToGrid w:val="0"/>
          <w:spacing w:val="-10"/>
          <w:lang w:val="en-US"/>
        </w:rPr>
        <w:t>- M. Barletta</w:t>
      </w:r>
      <w:r>
        <w:rPr>
          <w:rFonts w:eastAsia="Calibri"/>
          <w:snapToGrid w:val="0"/>
          <w:spacing w:val="-10"/>
          <w:lang w:val="en-US"/>
        </w:rPr>
        <w:t xml:space="preserve"> </w:t>
      </w:r>
      <w:r w:rsidR="00892E04">
        <w:rPr>
          <w:rFonts w:eastAsia="Calibri"/>
          <w:snapToGrid w:val="0"/>
          <w:spacing w:val="-10"/>
          <w:lang w:val="en-US"/>
        </w:rPr>
        <w:t xml:space="preserve">– L. Simoniello – </w:t>
      </w:r>
      <w:r>
        <w:rPr>
          <w:rFonts w:eastAsia="Calibri"/>
          <w:snapToGrid w:val="0"/>
          <w:spacing w:val="-10"/>
          <w:lang w:val="en-US"/>
        </w:rPr>
        <w:t>J. Fernández</w:t>
      </w:r>
      <w:r w:rsidR="00892E04">
        <w:rPr>
          <w:rFonts w:eastAsia="Calibri"/>
          <w:snapToGrid w:val="0"/>
          <w:spacing w:val="-10"/>
          <w:lang w:val="en-US"/>
        </w:rPr>
        <w:t xml:space="preserve"> – F. Pinatti (Sec.).</w:t>
      </w:r>
    </w:p>
    <w:p w:rsidR="00892E04" w:rsidRDefault="00892E04" w:rsidP="00892E04">
      <w:pPr>
        <w:keepNext/>
        <w:widowControl w:val="0"/>
        <w:tabs>
          <w:tab w:val="left" w:pos="1140"/>
        </w:tabs>
        <w:spacing w:line="240" w:lineRule="auto"/>
        <w:rPr>
          <w:rFonts w:eastAsia="Calibri"/>
          <w:snapToGrid w:val="0"/>
          <w:spacing w:val="-10"/>
          <w:lang w:val="en-US"/>
        </w:rPr>
      </w:pPr>
    </w:p>
    <w:p w:rsidR="003D447D" w:rsidRPr="00180CE1" w:rsidRDefault="00892E04" w:rsidP="003D447D">
      <w:pPr>
        <w:keepNext/>
        <w:widowControl w:val="0"/>
        <w:ind w:left="0" w:right="-1" w:hanging="426"/>
        <w:rPr>
          <w:rFonts w:eastAsia="Calibri"/>
        </w:rPr>
      </w:pPr>
      <w:r>
        <w:rPr>
          <w:b/>
        </w:rPr>
        <w:t>58.-</w:t>
      </w:r>
      <w:r w:rsidR="003D447D" w:rsidRPr="00180CE1">
        <w:rPr>
          <w:rFonts w:eastAsia="Calibri"/>
          <w:b/>
          <w:u w:val="single"/>
        </w:rPr>
        <w:t xml:space="preserve">DESPACHO DE LAS COMISIONES DE </w:t>
      </w:r>
      <w:r w:rsidR="003D447D">
        <w:rPr>
          <w:rFonts w:eastAsia="Calibri"/>
          <w:b/>
          <w:u w:val="single"/>
        </w:rPr>
        <w:t>DESARROLLO SOCIAL, CULTURA, EDUCACIÓN, SALUD, DERECHOS HUMANOS, GÉNERO Y DIVERSIDAD –GOBIERNO Y SEGURIDAD CIUDADANA</w:t>
      </w:r>
      <w:r w:rsidR="003D447D" w:rsidRPr="00180CE1">
        <w:rPr>
          <w:rFonts w:eastAsia="Calibri"/>
          <w:b/>
        </w:rPr>
        <w:t xml:space="preserve">: </w:t>
      </w:r>
      <w:r w:rsidR="003D447D" w:rsidRPr="00180CE1">
        <w:rPr>
          <w:rFonts w:eastAsia="Calibri"/>
        </w:rPr>
        <w:t>Expte. CO-0062-</w:t>
      </w:r>
      <w:r w:rsidR="003D447D">
        <w:rPr>
          <w:rFonts w:eastAsia="Calibri"/>
        </w:rPr>
        <w:t>02084212-6</w:t>
      </w:r>
      <w:r w:rsidR="003D447D" w:rsidRPr="00180CE1">
        <w:rPr>
          <w:color w:val="000000"/>
        </w:rPr>
        <w:t xml:space="preserve"> </w:t>
      </w:r>
      <w:r w:rsidR="003D447D">
        <w:rPr>
          <w:rFonts w:eastAsia="Calibri"/>
          <w:spacing w:val="-30"/>
        </w:rPr>
        <w:t>(PPC</w:t>
      </w:r>
      <w:r w:rsidR="003D447D" w:rsidRPr="00180CE1">
        <w:rPr>
          <w:rFonts w:eastAsia="Calibri"/>
          <w:spacing w:val="-30"/>
        </w:rPr>
        <w:t>)</w:t>
      </w:r>
      <w:r w:rsidR="003D447D" w:rsidRPr="00180CE1">
        <w:rPr>
          <w:rFonts w:eastAsia="Calibri"/>
        </w:rPr>
        <w:t xml:space="preserve"> - Autoría: </w:t>
      </w:r>
      <w:r w:rsidR="003D447D">
        <w:rPr>
          <w:rFonts w:eastAsia="Calibri"/>
        </w:rPr>
        <w:t>Sra. Ana María González.</w:t>
      </w:r>
    </w:p>
    <w:p w:rsidR="003D447D" w:rsidRPr="00180CE1" w:rsidRDefault="003D447D" w:rsidP="003D447D">
      <w:pPr>
        <w:keepNext/>
        <w:widowControl w:val="0"/>
        <w:tabs>
          <w:tab w:val="left" w:pos="1539"/>
          <w:tab w:val="left" w:pos="2394"/>
        </w:tabs>
        <w:ind w:right="-1"/>
        <w:rPr>
          <w:rFonts w:eastAsia="Calibri"/>
          <w:snapToGrid w:val="0"/>
        </w:rPr>
      </w:pPr>
      <w:r w:rsidRPr="00180CE1">
        <w:rPr>
          <w:rFonts w:eastAsia="Calibri"/>
          <w:snapToGrid w:val="0"/>
        </w:rPr>
        <w:t>H. Concejo:</w:t>
      </w:r>
    </w:p>
    <w:p w:rsidR="003D447D" w:rsidRPr="00180CE1" w:rsidRDefault="003D447D" w:rsidP="003D447D">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3D447D" w:rsidRPr="00180CE1" w:rsidRDefault="003D447D" w:rsidP="003D447D">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02084212-6</w:t>
      </w:r>
      <w:r w:rsidRPr="00180CE1">
        <w:rPr>
          <w:color w:val="000000"/>
        </w:rPr>
        <w:t xml:space="preserve"> </w:t>
      </w:r>
      <w:r>
        <w:rPr>
          <w:rFonts w:eastAsia="Calibri"/>
          <w:spacing w:val="-30"/>
        </w:rPr>
        <w:t>(PPC</w:t>
      </w:r>
      <w:r w:rsidRPr="00180CE1">
        <w:rPr>
          <w:rFonts w:eastAsia="Calibri"/>
          <w:spacing w:val="-30"/>
        </w:rPr>
        <w:t>)</w:t>
      </w:r>
      <w:r w:rsidRPr="00180CE1">
        <w:rPr>
          <w:rFonts w:eastAsia="Calibri"/>
        </w:rPr>
        <w:t xml:space="preserve"> y;</w:t>
      </w:r>
    </w:p>
    <w:p w:rsidR="003D447D" w:rsidRPr="00180CE1" w:rsidRDefault="003D447D" w:rsidP="003D447D">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3D447D" w:rsidRDefault="003D447D" w:rsidP="002C3FDF">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BD7841">
        <w:rPr>
          <w:rFonts w:eastAsia="Calibri"/>
          <w:snapToGrid w:val="0"/>
        </w:rPr>
        <w:t xml:space="preserve">Que, </w:t>
      </w:r>
      <w:r w:rsidRPr="003D447D">
        <w:rPr>
          <w:rFonts w:eastAsia="Calibri"/>
          <w:snapToGrid w:val="0"/>
        </w:rPr>
        <w:t>la artista plástica y fotógrafa Priscila Soledad Viñas realizará la primera muestra fotográfica en la Mediateca del barrio Santa Rosa de Lima, constituyendo un hecho inédito en la historia de dicho barrio. Priscila Viñas, con tan solo 18 años, es actualmente alumna del 5</w:t>
      </w:r>
      <w:r>
        <w:rPr>
          <w:rFonts w:eastAsia="Calibri"/>
          <w:snapToGrid w:val="0"/>
        </w:rPr>
        <w:t>º</w:t>
      </w:r>
      <w:r w:rsidRPr="003D447D">
        <w:rPr>
          <w:rFonts w:eastAsia="Calibri"/>
          <w:snapToGrid w:val="0"/>
        </w:rPr>
        <w:t xml:space="preserve"> año de la Escuela Alfredo P. Bravo Nº 512, donde es abanderada de la bandera nacional. Desde temprana edad ha demostrado un notable compromiso con el arte, la cultura y la inclusión social, habiendo creado a los 8 años su propio taller de pintura infantil, con el cual participó en diversos eventos solidarios, integrando a la niñez al mundo del arte. Su labor ha sido reconocida y difundida por distintas autoridades municipales y medios de comunicación locales. La muestra, a presentarse el día 28 de noviembre, representa un ejemplo de superación y talento juvenil.</w:t>
      </w:r>
    </w:p>
    <w:p w:rsidR="003D447D" w:rsidRPr="00180CE1" w:rsidRDefault="003D447D" w:rsidP="00AE1F02">
      <w:pPr>
        <w:keepNext/>
        <w:widowControl w:val="0"/>
        <w:tabs>
          <w:tab w:val="left" w:pos="1539"/>
          <w:tab w:val="left" w:pos="1980"/>
          <w:tab w:val="left" w:pos="2394"/>
        </w:tabs>
        <w:rPr>
          <w:rFonts w:eastAsia="Calibri"/>
        </w:rPr>
      </w:pPr>
      <w:r>
        <w:rPr>
          <w:rFonts w:eastAsia="Calibri"/>
        </w:rPr>
        <w:tab/>
      </w:r>
      <w:r>
        <w:rPr>
          <w:rFonts w:eastAsia="Calibri"/>
        </w:rPr>
        <w:tab/>
      </w:r>
      <w:r>
        <w:rPr>
          <w:rFonts w:eastAsia="Calibri"/>
        </w:rPr>
        <w:tab/>
      </w:r>
      <w:r w:rsidRPr="00180CE1">
        <w:rPr>
          <w:rFonts w:eastAsia="Calibri"/>
        </w:rPr>
        <w:t>Por ello;</w:t>
      </w:r>
    </w:p>
    <w:p w:rsidR="003D447D" w:rsidRPr="00180CE1" w:rsidRDefault="003D447D" w:rsidP="003D447D">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3D447D" w:rsidRDefault="003D447D" w:rsidP="003D447D">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3D447D" w:rsidRPr="00CF04BF" w:rsidRDefault="003D447D" w:rsidP="003D447D">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expresa su benepl</w:t>
      </w:r>
      <w:r>
        <w:rPr>
          <w:rFonts w:ascii="Arial" w:hAnsi="Arial" w:cs="Arial"/>
          <w:b w:val="0"/>
          <w:szCs w:val="24"/>
          <w:u w:val="none"/>
          <w:lang w:val="es-ES_tradnl" w:eastAsia="es-ES_tradnl"/>
        </w:rPr>
        <w:t>ácito por la realización de la 1ª</w:t>
      </w:r>
      <w:r w:rsidRPr="003D447D">
        <w:rPr>
          <w:rFonts w:ascii="Arial" w:hAnsi="Arial" w:cs="Arial"/>
          <w:b w:val="0"/>
          <w:szCs w:val="24"/>
          <w:u w:val="none"/>
          <w:lang w:val="es-ES_tradnl" w:eastAsia="es-ES_tradnl"/>
        </w:rPr>
        <w:t xml:space="preserve"> Muestra Fotográfica del Barrio Santa </w:t>
      </w:r>
      <w:r>
        <w:rPr>
          <w:rFonts w:ascii="Arial" w:hAnsi="Arial" w:cs="Arial"/>
          <w:b w:val="0"/>
          <w:szCs w:val="24"/>
          <w:u w:val="none"/>
          <w:lang w:val="es-ES_tradnl" w:eastAsia="es-ES_tradnl"/>
        </w:rPr>
        <w:t>Rosa de Lima</w:t>
      </w:r>
      <w:r w:rsidRPr="003D447D">
        <w:rPr>
          <w:rFonts w:ascii="Arial" w:hAnsi="Arial" w:cs="Arial"/>
          <w:b w:val="0"/>
          <w:szCs w:val="24"/>
          <w:u w:val="none"/>
          <w:lang w:val="es-ES_tradnl" w:eastAsia="es-ES_tradnl"/>
        </w:rPr>
        <w:t>, a llevarse a cabo en la Mediateca de dicho barrio, destacando su carácter solidario por ser a beneficio de la Casa de las Madres del Hospital de Niños Dr. Orlando Alassia.</w:t>
      </w:r>
    </w:p>
    <w:p w:rsidR="003D447D" w:rsidRPr="00180CE1" w:rsidRDefault="003D447D" w:rsidP="003D447D">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3D447D" w:rsidRDefault="003D447D" w:rsidP="003D447D">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3D447D" w:rsidRDefault="003D447D" w:rsidP="003D447D">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Barletta – L. Simoniello – J. Fernández – F. Pinatti (Sec.).</w:t>
      </w:r>
    </w:p>
    <w:p w:rsidR="003D447D" w:rsidRDefault="003D447D" w:rsidP="003D447D">
      <w:pPr>
        <w:keepNext/>
        <w:widowControl w:val="0"/>
        <w:tabs>
          <w:tab w:val="left" w:pos="1140"/>
        </w:tabs>
        <w:spacing w:line="240" w:lineRule="auto"/>
        <w:rPr>
          <w:rFonts w:eastAsia="Calibri"/>
          <w:snapToGrid w:val="0"/>
          <w:spacing w:val="-10"/>
          <w:lang w:val="en-US"/>
        </w:rPr>
      </w:pPr>
    </w:p>
    <w:p w:rsidR="003D447D" w:rsidRPr="00180CE1" w:rsidRDefault="003D447D" w:rsidP="003D447D">
      <w:pPr>
        <w:keepNext/>
        <w:widowControl w:val="0"/>
        <w:ind w:left="0" w:right="-1" w:hanging="426"/>
        <w:rPr>
          <w:rFonts w:eastAsia="Calibri"/>
        </w:rPr>
      </w:pPr>
      <w:r>
        <w:rPr>
          <w:b/>
        </w:rPr>
        <w:lastRenderedPageBreak/>
        <w:t>59.-</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02080451-4</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Ignacio Laurenti.</w:t>
      </w:r>
    </w:p>
    <w:p w:rsidR="003D447D" w:rsidRPr="00180CE1" w:rsidRDefault="003D447D" w:rsidP="003D447D">
      <w:pPr>
        <w:keepNext/>
        <w:widowControl w:val="0"/>
        <w:tabs>
          <w:tab w:val="left" w:pos="1539"/>
          <w:tab w:val="left" w:pos="2394"/>
        </w:tabs>
        <w:ind w:right="-1"/>
        <w:rPr>
          <w:rFonts w:eastAsia="Calibri"/>
          <w:snapToGrid w:val="0"/>
        </w:rPr>
      </w:pPr>
      <w:r w:rsidRPr="00180CE1">
        <w:rPr>
          <w:rFonts w:eastAsia="Calibri"/>
          <w:snapToGrid w:val="0"/>
        </w:rPr>
        <w:t>H. Concejo:</w:t>
      </w:r>
    </w:p>
    <w:p w:rsidR="003D447D" w:rsidRPr="00180CE1" w:rsidRDefault="003D447D" w:rsidP="003D447D">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3D447D" w:rsidRPr="00180CE1" w:rsidRDefault="003D447D" w:rsidP="003D447D">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02080451-4</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3D447D" w:rsidRPr="00180CE1" w:rsidRDefault="003D447D" w:rsidP="003D447D">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3D447D" w:rsidRDefault="003D447D" w:rsidP="002C3FDF">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BD7841">
        <w:rPr>
          <w:rFonts w:eastAsia="Calibri"/>
          <w:snapToGrid w:val="0"/>
        </w:rPr>
        <w:t xml:space="preserve">Que, </w:t>
      </w:r>
      <w:r w:rsidRPr="003D447D">
        <w:rPr>
          <w:rFonts w:eastAsia="Calibri"/>
          <w:snapToGrid w:val="0"/>
        </w:rPr>
        <w:t>Radio Cadena Tropical fue fundada el 9 de diciembre del año 2000 por Adrián Forni, Juan Daniel Rodríguez y Claudio Sagrega. Con una marcada impronta tropical, la emisora se destacó por los acústicos realizados en su hall, que contaron con la participación de artistas y bandas reconocidas com</w:t>
      </w:r>
      <w:r>
        <w:rPr>
          <w:rFonts w:eastAsia="Calibri"/>
          <w:snapToGrid w:val="0"/>
        </w:rPr>
        <w:t>o Los Palmeras y Karina. Además</w:t>
      </w:r>
      <w:r w:rsidRPr="003D447D">
        <w:rPr>
          <w:rFonts w:eastAsia="Calibri"/>
          <w:snapToGrid w:val="0"/>
        </w:rPr>
        <w:t xml:space="preserve"> sus fundadores, comprometidos con el bienestar de la comunidad, impulsaron a lo largo del tiempo numerosas campañas solidarias de ropa y alimentos, reconociendo el alcance y la difusión de la emisora para asistir a sectores vulnerables.</w:t>
      </w:r>
    </w:p>
    <w:p w:rsidR="003D447D" w:rsidRPr="00180CE1" w:rsidRDefault="003D447D" w:rsidP="00AE1F02">
      <w:pPr>
        <w:keepNext/>
        <w:widowControl w:val="0"/>
        <w:tabs>
          <w:tab w:val="left" w:pos="1539"/>
          <w:tab w:val="left" w:pos="1980"/>
          <w:tab w:val="left" w:pos="2394"/>
        </w:tabs>
        <w:rPr>
          <w:rFonts w:eastAsia="Calibri"/>
        </w:rPr>
      </w:pPr>
      <w:r>
        <w:rPr>
          <w:rFonts w:eastAsia="Calibri"/>
        </w:rPr>
        <w:tab/>
      </w:r>
      <w:r>
        <w:rPr>
          <w:rFonts w:eastAsia="Calibri"/>
        </w:rPr>
        <w:tab/>
      </w:r>
      <w:r>
        <w:rPr>
          <w:rFonts w:eastAsia="Calibri"/>
        </w:rPr>
        <w:tab/>
      </w:r>
      <w:r w:rsidRPr="00180CE1">
        <w:rPr>
          <w:rFonts w:eastAsia="Calibri"/>
        </w:rPr>
        <w:t>Por ello;</w:t>
      </w:r>
    </w:p>
    <w:p w:rsidR="003D447D" w:rsidRPr="00180CE1" w:rsidRDefault="003D447D" w:rsidP="003D447D">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3D447D" w:rsidRDefault="003D447D" w:rsidP="003D447D">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3D447D" w:rsidRPr="00CF04BF" w:rsidRDefault="003D447D" w:rsidP="003D447D">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declara de interés el 25º </w:t>
      </w:r>
      <w:r>
        <w:rPr>
          <w:rFonts w:ascii="Arial" w:hAnsi="Arial" w:cs="Arial"/>
          <w:b w:val="0"/>
          <w:szCs w:val="24"/>
          <w:u w:val="none"/>
          <w:lang w:val="es-ES_tradnl" w:eastAsia="es-ES_tradnl"/>
        </w:rPr>
        <w:t>aniversario de la Radio Cadena Tropical</w:t>
      </w:r>
      <w:r w:rsidRPr="003D447D">
        <w:rPr>
          <w:rFonts w:ascii="Arial" w:hAnsi="Arial" w:cs="Arial"/>
          <w:b w:val="0"/>
          <w:szCs w:val="24"/>
          <w:u w:val="none"/>
          <w:lang w:val="es-ES_tradnl" w:eastAsia="es-ES_tradnl"/>
        </w:rPr>
        <w:t>.</w:t>
      </w:r>
    </w:p>
    <w:p w:rsidR="003D447D" w:rsidRPr="00180CE1" w:rsidRDefault="003D447D" w:rsidP="003D447D">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3D447D" w:rsidRDefault="003D447D" w:rsidP="003D447D">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3D447D" w:rsidRDefault="003D447D" w:rsidP="003D447D">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Barletta – L. Simoniello – J. Fernández – F. Pinatti (Sec.).</w:t>
      </w:r>
    </w:p>
    <w:p w:rsidR="003D447D" w:rsidRDefault="003D447D" w:rsidP="003D447D">
      <w:pPr>
        <w:keepNext/>
        <w:widowControl w:val="0"/>
        <w:tabs>
          <w:tab w:val="left" w:pos="1140"/>
        </w:tabs>
        <w:spacing w:line="240" w:lineRule="auto"/>
        <w:rPr>
          <w:rFonts w:eastAsia="Calibri"/>
          <w:snapToGrid w:val="0"/>
          <w:spacing w:val="-10"/>
          <w:lang w:val="en-US"/>
        </w:rPr>
      </w:pPr>
    </w:p>
    <w:p w:rsidR="003D447D" w:rsidRPr="00180CE1" w:rsidRDefault="003D447D" w:rsidP="003D447D">
      <w:pPr>
        <w:keepNext/>
        <w:widowControl w:val="0"/>
        <w:ind w:left="0" w:right="-1" w:hanging="426"/>
        <w:rPr>
          <w:rFonts w:eastAsia="Calibri"/>
        </w:rPr>
      </w:pPr>
      <w:r>
        <w:rPr>
          <w:b/>
        </w:rPr>
        <w:t>60.-</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02082763-0</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w:t>
      </w:r>
      <w:r w:rsidR="004D74B9">
        <w:rPr>
          <w:rFonts w:eastAsia="Calibri"/>
        </w:rPr>
        <w:t>es A. Molina, C. Pereira y S. Cian.</w:t>
      </w:r>
    </w:p>
    <w:p w:rsidR="003D447D" w:rsidRPr="00180CE1" w:rsidRDefault="003D447D" w:rsidP="003D447D">
      <w:pPr>
        <w:keepNext/>
        <w:widowControl w:val="0"/>
        <w:tabs>
          <w:tab w:val="left" w:pos="1539"/>
          <w:tab w:val="left" w:pos="2394"/>
        </w:tabs>
        <w:ind w:right="-1"/>
        <w:rPr>
          <w:rFonts w:eastAsia="Calibri"/>
          <w:snapToGrid w:val="0"/>
        </w:rPr>
      </w:pPr>
      <w:r w:rsidRPr="00180CE1">
        <w:rPr>
          <w:rFonts w:eastAsia="Calibri"/>
          <w:snapToGrid w:val="0"/>
        </w:rPr>
        <w:t>H. Concejo:</w:t>
      </w:r>
    </w:p>
    <w:p w:rsidR="003D447D" w:rsidRPr="00180CE1" w:rsidRDefault="003D447D" w:rsidP="003D447D">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3D447D" w:rsidRPr="00180CE1" w:rsidRDefault="003D447D" w:rsidP="003D447D">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02082763-0</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3D447D" w:rsidRPr="00180CE1" w:rsidRDefault="003D447D" w:rsidP="003D447D">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3D447D" w:rsidRDefault="003D447D" w:rsidP="002C3FDF">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BD7841">
        <w:rPr>
          <w:rFonts w:eastAsia="Calibri"/>
          <w:snapToGrid w:val="0"/>
        </w:rPr>
        <w:t xml:space="preserve">Que, </w:t>
      </w:r>
      <w:r w:rsidR="004D74B9">
        <w:rPr>
          <w:rFonts w:eastAsia="Calibri"/>
          <w:snapToGrid w:val="0"/>
        </w:rPr>
        <w:t xml:space="preserve">el </w:t>
      </w:r>
      <w:r w:rsidR="004D74B9" w:rsidRPr="004D74B9">
        <w:rPr>
          <w:rFonts w:eastAsia="Calibri"/>
          <w:snapToGrid w:val="0"/>
        </w:rPr>
        <w:t>Torne</w:t>
      </w:r>
      <w:r w:rsidR="004D74B9">
        <w:rPr>
          <w:rFonts w:eastAsia="Calibri"/>
          <w:snapToGrid w:val="0"/>
        </w:rPr>
        <w:t>o de Campeones de Tenis Criollo</w:t>
      </w:r>
      <w:r w:rsidR="004D74B9" w:rsidRPr="004D74B9">
        <w:rPr>
          <w:rFonts w:eastAsia="Calibri"/>
          <w:snapToGrid w:val="0"/>
        </w:rPr>
        <w:t xml:space="preserve"> reunirá a los mejores jugadores del país consagrados a lo largo del presente año. La competencia se llevará a cabo los próximos 13 y 14 de diciembre en las instalaciones del Club Gimnasia y Esgrima de Santa Fe, bajo la organización de su Subcomisión de Tenis Criollo. El propósito de este Torneo es celebrar la tradición, el esfuerzo y la identidad </w:t>
      </w:r>
      <w:r w:rsidR="004D74B9" w:rsidRPr="004D74B9">
        <w:rPr>
          <w:rFonts w:eastAsia="Calibri"/>
          <w:snapToGrid w:val="0"/>
        </w:rPr>
        <w:lastRenderedPageBreak/>
        <w:t>de este deporte originario del país.</w:t>
      </w:r>
    </w:p>
    <w:p w:rsidR="003D447D" w:rsidRPr="00180CE1" w:rsidRDefault="003D447D" w:rsidP="00AE1F02">
      <w:pPr>
        <w:keepNext/>
        <w:widowControl w:val="0"/>
        <w:tabs>
          <w:tab w:val="left" w:pos="1539"/>
          <w:tab w:val="left" w:pos="1980"/>
          <w:tab w:val="left" w:pos="2394"/>
        </w:tabs>
        <w:rPr>
          <w:rFonts w:eastAsia="Calibri"/>
        </w:rPr>
      </w:pPr>
      <w:r>
        <w:rPr>
          <w:rFonts w:eastAsia="Calibri"/>
        </w:rPr>
        <w:tab/>
      </w:r>
      <w:r>
        <w:rPr>
          <w:rFonts w:eastAsia="Calibri"/>
        </w:rPr>
        <w:tab/>
      </w:r>
      <w:r>
        <w:rPr>
          <w:rFonts w:eastAsia="Calibri"/>
        </w:rPr>
        <w:tab/>
      </w:r>
      <w:r w:rsidRPr="00180CE1">
        <w:rPr>
          <w:rFonts w:eastAsia="Calibri"/>
        </w:rPr>
        <w:t>Por ello;</w:t>
      </w:r>
    </w:p>
    <w:p w:rsidR="003D447D" w:rsidRPr="00180CE1" w:rsidRDefault="003D447D" w:rsidP="003D447D">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3D447D" w:rsidRDefault="003D447D" w:rsidP="003D447D">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3D447D" w:rsidRPr="00CF04BF" w:rsidRDefault="003D447D" w:rsidP="003D447D">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004D74B9" w:rsidRPr="004D74B9">
        <w:rPr>
          <w:rFonts w:ascii="Arial" w:hAnsi="Arial" w:cs="Arial"/>
          <w:b w:val="0"/>
          <w:szCs w:val="24"/>
          <w:u w:val="none"/>
          <w:lang w:val="es-ES_tradnl" w:eastAsia="es-ES_tradnl"/>
        </w:rPr>
        <w:t xml:space="preserve"> expresa su bene</w:t>
      </w:r>
      <w:r w:rsidR="004D74B9">
        <w:rPr>
          <w:rFonts w:ascii="Arial" w:hAnsi="Arial" w:cs="Arial"/>
          <w:b w:val="0"/>
          <w:szCs w:val="24"/>
          <w:u w:val="none"/>
          <w:lang w:val="es-ES_tradnl" w:eastAsia="es-ES_tradnl"/>
        </w:rPr>
        <w:t xml:space="preserve">plácito por la realización del </w:t>
      </w:r>
      <w:r w:rsidR="004D74B9" w:rsidRPr="004D74B9">
        <w:rPr>
          <w:rFonts w:ascii="Arial" w:hAnsi="Arial" w:cs="Arial"/>
          <w:b w:val="0"/>
          <w:szCs w:val="24"/>
          <w:u w:val="none"/>
          <w:lang w:val="es-ES_tradnl" w:eastAsia="es-ES_tradnl"/>
        </w:rPr>
        <w:t>Torneo de Cam</w:t>
      </w:r>
      <w:r w:rsidR="004D74B9">
        <w:rPr>
          <w:rFonts w:ascii="Arial" w:hAnsi="Arial" w:cs="Arial"/>
          <w:b w:val="0"/>
          <w:szCs w:val="24"/>
          <w:u w:val="none"/>
          <w:lang w:val="es-ES_tradnl" w:eastAsia="es-ES_tradnl"/>
        </w:rPr>
        <w:t>peones de Tenis Criollo</w:t>
      </w:r>
      <w:r w:rsidR="004D74B9" w:rsidRPr="004D74B9">
        <w:rPr>
          <w:rFonts w:ascii="Arial" w:hAnsi="Arial" w:cs="Arial"/>
          <w:b w:val="0"/>
          <w:szCs w:val="24"/>
          <w:u w:val="none"/>
          <w:lang w:val="es-ES_tradnl" w:eastAsia="es-ES_tradnl"/>
        </w:rPr>
        <w:t>, organizado por la Subcomisión de Tenis Criollo del Club</w:t>
      </w:r>
      <w:r w:rsidR="004D74B9">
        <w:rPr>
          <w:rFonts w:ascii="Arial" w:hAnsi="Arial" w:cs="Arial"/>
          <w:b w:val="0"/>
          <w:szCs w:val="24"/>
          <w:u w:val="none"/>
          <w:lang w:val="es-ES_tradnl" w:eastAsia="es-ES_tradnl"/>
        </w:rPr>
        <w:t xml:space="preserve"> Gimnasia y Esgrima de Santa Fe</w:t>
      </w:r>
      <w:r w:rsidRPr="003D447D">
        <w:rPr>
          <w:rFonts w:ascii="Arial" w:hAnsi="Arial" w:cs="Arial"/>
          <w:b w:val="0"/>
          <w:szCs w:val="24"/>
          <w:u w:val="none"/>
          <w:lang w:val="es-ES_tradnl" w:eastAsia="es-ES_tradnl"/>
        </w:rPr>
        <w:t>.</w:t>
      </w:r>
    </w:p>
    <w:p w:rsidR="003D447D" w:rsidRPr="00180CE1" w:rsidRDefault="003D447D" w:rsidP="003D447D">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3D447D" w:rsidRDefault="003D447D" w:rsidP="003D447D">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3D447D" w:rsidRDefault="003D447D" w:rsidP="003D447D">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Barletta – L. Simoniello – J. Fernández – F. Pinatti (Sec.).</w:t>
      </w:r>
    </w:p>
    <w:p w:rsidR="003D447D" w:rsidRDefault="003D447D" w:rsidP="003D447D">
      <w:pPr>
        <w:keepNext/>
        <w:widowControl w:val="0"/>
        <w:tabs>
          <w:tab w:val="left" w:pos="1140"/>
        </w:tabs>
        <w:spacing w:line="240" w:lineRule="auto"/>
        <w:rPr>
          <w:rFonts w:eastAsia="Calibri"/>
          <w:snapToGrid w:val="0"/>
          <w:spacing w:val="-10"/>
          <w:lang w:val="en-US"/>
        </w:rPr>
      </w:pPr>
    </w:p>
    <w:p w:rsidR="004D74B9" w:rsidRPr="00180CE1" w:rsidRDefault="003D447D" w:rsidP="004D74B9">
      <w:pPr>
        <w:keepNext/>
        <w:widowControl w:val="0"/>
        <w:ind w:left="0" w:right="-1" w:hanging="426"/>
        <w:rPr>
          <w:rFonts w:eastAsia="Calibri"/>
        </w:rPr>
      </w:pPr>
      <w:r>
        <w:rPr>
          <w:b/>
        </w:rPr>
        <w:t>61.-</w:t>
      </w:r>
      <w:r w:rsidR="004D74B9" w:rsidRPr="00180CE1">
        <w:rPr>
          <w:rFonts w:eastAsia="Calibri"/>
          <w:b/>
          <w:u w:val="single"/>
        </w:rPr>
        <w:t xml:space="preserve">DESPACHO DE LAS COMISIONES DE </w:t>
      </w:r>
      <w:r w:rsidR="004D74B9">
        <w:rPr>
          <w:rFonts w:eastAsia="Calibri"/>
          <w:b/>
          <w:u w:val="single"/>
        </w:rPr>
        <w:t>DESARROLLO SOCIAL, CULTURA, EDUCACIÓN, SALUD, DERECHOS HUMANOS, GÉNERO Y DIVERSIDAD –GOBIERNO Y SEGURIDAD CIUDADANA</w:t>
      </w:r>
      <w:r w:rsidR="004D74B9" w:rsidRPr="00180CE1">
        <w:rPr>
          <w:rFonts w:eastAsia="Calibri"/>
          <w:b/>
        </w:rPr>
        <w:t xml:space="preserve">: </w:t>
      </w:r>
      <w:r w:rsidR="004D74B9" w:rsidRPr="00180CE1">
        <w:rPr>
          <w:rFonts w:eastAsia="Calibri"/>
        </w:rPr>
        <w:t>Expte. CO-0062-</w:t>
      </w:r>
      <w:r w:rsidR="004D74B9">
        <w:rPr>
          <w:rFonts w:eastAsia="Calibri"/>
        </w:rPr>
        <w:t>02083942-9</w:t>
      </w:r>
      <w:r w:rsidR="004D74B9" w:rsidRPr="00180CE1">
        <w:rPr>
          <w:color w:val="000000"/>
        </w:rPr>
        <w:t xml:space="preserve"> </w:t>
      </w:r>
      <w:r w:rsidR="004D74B9">
        <w:rPr>
          <w:rFonts w:eastAsia="Calibri"/>
          <w:spacing w:val="-30"/>
        </w:rPr>
        <w:t>(PC</w:t>
      </w:r>
      <w:r w:rsidR="004D74B9" w:rsidRPr="00180CE1">
        <w:rPr>
          <w:rFonts w:eastAsia="Calibri"/>
          <w:spacing w:val="-30"/>
        </w:rPr>
        <w:t>)</w:t>
      </w:r>
      <w:r w:rsidR="004D74B9" w:rsidRPr="00180CE1">
        <w:rPr>
          <w:rFonts w:eastAsia="Calibri"/>
        </w:rPr>
        <w:t xml:space="preserve"> - Autoría: </w:t>
      </w:r>
      <w:r w:rsidR="004D74B9">
        <w:rPr>
          <w:rFonts w:eastAsia="Calibri"/>
        </w:rPr>
        <w:t>Concejala Adriana Molina.</w:t>
      </w:r>
    </w:p>
    <w:p w:rsidR="004D74B9" w:rsidRPr="00180CE1" w:rsidRDefault="004D74B9" w:rsidP="004D74B9">
      <w:pPr>
        <w:keepNext/>
        <w:widowControl w:val="0"/>
        <w:tabs>
          <w:tab w:val="left" w:pos="1539"/>
          <w:tab w:val="left" w:pos="2394"/>
        </w:tabs>
        <w:ind w:right="-1"/>
        <w:rPr>
          <w:rFonts w:eastAsia="Calibri"/>
          <w:snapToGrid w:val="0"/>
        </w:rPr>
      </w:pPr>
      <w:r w:rsidRPr="00180CE1">
        <w:rPr>
          <w:rFonts w:eastAsia="Calibri"/>
          <w:snapToGrid w:val="0"/>
        </w:rPr>
        <w:t>H. Concejo:</w:t>
      </w:r>
    </w:p>
    <w:p w:rsidR="004D74B9" w:rsidRPr="00180CE1" w:rsidRDefault="004D74B9" w:rsidP="004D74B9">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D74B9" w:rsidRPr="00180CE1" w:rsidRDefault="004D74B9" w:rsidP="004D74B9">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02083942-9</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4D74B9" w:rsidRPr="00180CE1" w:rsidRDefault="004D74B9" w:rsidP="004D74B9">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D74B9" w:rsidRDefault="004D74B9" w:rsidP="002C3FDF">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BD7841">
        <w:rPr>
          <w:rFonts w:eastAsia="Calibri"/>
          <w:snapToGrid w:val="0"/>
        </w:rPr>
        <w:t xml:space="preserve">Que, </w:t>
      </w:r>
      <w:r w:rsidRPr="004D74B9">
        <w:rPr>
          <w:rFonts w:eastAsia="Calibri"/>
          <w:snapToGrid w:val="0"/>
        </w:rPr>
        <w:t>el Coro Polifónico La Merced llevará a cabo durante los meses de noviembre y diciembre una serie de espectáculos. El día 6 de diciembre en la ciudad de Mendoza presentarán So</w:t>
      </w:r>
      <w:r>
        <w:rPr>
          <w:rFonts w:eastAsia="Calibri"/>
          <w:snapToGrid w:val="0"/>
        </w:rPr>
        <w:t>da Stereo Electrofónico Coral, j</w:t>
      </w:r>
      <w:r w:rsidRPr="004D74B9">
        <w:rPr>
          <w:rFonts w:eastAsia="Calibri"/>
          <w:snapToGrid w:val="0"/>
        </w:rPr>
        <w:t xml:space="preserve">unto a la Fundación Pianoforte, con el propósito de recaudar donaciones en beneficio de las </w:t>
      </w:r>
      <w:r>
        <w:rPr>
          <w:rFonts w:eastAsia="Calibri"/>
          <w:snapToGrid w:val="0"/>
        </w:rPr>
        <w:t>organizaciones no gubernamentales</w:t>
      </w:r>
      <w:r w:rsidRPr="004D74B9">
        <w:rPr>
          <w:rFonts w:eastAsia="Calibri"/>
          <w:snapToGrid w:val="0"/>
        </w:rPr>
        <w:t xml:space="preserve"> con las que colabora continuamente dicha fundación.</w:t>
      </w:r>
    </w:p>
    <w:p w:rsidR="004D74B9" w:rsidRPr="00180CE1" w:rsidRDefault="004D74B9" w:rsidP="00AE1F02">
      <w:pPr>
        <w:keepNext/>
        <w:widowControl w:val="0"/>
        <w:tabs>
          <w:tab w:val="left" w:pos="1539"/>
          <w:tab w:val="left" w:pos="1980"/>
          <w:tab w:val="left" w:pos="2394"/>
        </w:tabs>
        <w:rPr>
          <w:rFonts w:eastAsia="Calibri"/>
        </w:rPr>
      </w:pPr>
      <w:r>
        <w:rPr>
          <w:rFonts w:eastAsia="Calibri"/>
        </w:rPr>
        <w:tab/>
      </w:r>
      <w:r>
        <w:rPr>
          <w:rFonts w:eastAsia="Calibri"/>
        </w:rPr>
        <w:tab/>
      </w:r>
      <w:r>
        <w:rPr>
          <w:rFonts w:eastAsia="Calibri"/>
        </w:rPr>
        <w:tab/>
      </w:r>
      <w:r w:rsidRPr="00180CE1">
        <w:rPr>
          <w:rFonts w:eastAsia="Calibri"/>
        </w:rPr>
        <w:t>Por ello;</w:t>
      </w:r>
    </w:p>
    <w:p w:rsidR="004D74B9" w:rsidRPr="00180CE1" w:rsidRDefault="004D74B9" w:rsidP="004D74B9">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D74B9" w:rsidRDefault="004D74B9" w:rsidP="004D74B9">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D74B9" w:rsidRPr="00CF04BF" w:rsidRDefault="004D74B9" w:rsidP="004D74B9">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expresa su beneplácito por el</w:t>
      </w:r>
      <w:r>
        <w:rPr>
          <w:rFonts w:ascii="Arial" w:hAnsi="Arial" w:cs="Arial"/>
          <w:b w:val="0"/>
          <w:szCs w:val="24"/>
          <w:u w:val="none"/>
          <w:lang w:val="es-ES_tradnl" w:eastAsia="es-ES_tradnl"/>
        </w:rPr>
        <w:t xml:space="preserve"> concierto del Coro Polifónico La Merced</w:t>
      </w:r>
      <w:r w:rsidRPr="004D74B9">
        <w:rPr>
          <w:rFonts w:ascii="Arial" w:hAnsi="Arial" w:cs="Arial"/>
          <w:b w:val="0"/>
          <w:szCs w:val="24"/>
          <w:u w:val="none"/>
          <w:lang w:val="es-ES_tradnl" w:eastAsia="es-ES_tradnl"/>
        </w:rPr>
        <w:t xml:space="preserve"> en la </w:t>
      </w:r>
      <w:r>
        <w:rPr>
          <w:rFonts w:ascii="Arial" w:hAnsi="Arial" w:cs="Arial"/>
          <w:b w:val="0"/>
          <w:szCs w:val="24"/>
          <w:u w:val="none"/>
          <w:lang w:val="es-ES_tradnl" w:eastAsia="es-ES_tradnl"/>
        </w:rPr>
        <w:t xml:space="preserve">ciudad de Mendoza, presentando </w:t>
      </w:r>
      <w:r w:rsidRPr="004D74B9">
        <w:rPr>
          <w:rFonts w:ascii="Arial" w:hAnsi="Arial" w:cs="Arial"/>
          <w:b w:val="0"/>
          <w:szCs w:val="24"/>
          <w:u w:val="none"/>
          <w:lang w:val="es-ES_tradnl" w:eastAsia="es-ES_tradnl"/>
        </w:rPr>
        <w:t>Soda Stereo Electrónico Coral, en el marco de sus conciertos de fin de año</w:t>
      </w:r>
      <w:r>
        <w:rPr>
          <w:rFonts w:ascii="Arial" w:hAnsi="Arial" w:cs="Arial"/>
          <w:b w:val="0"/>
          <w:szCs w:val="24"/>
          <w:u w:val="none"/>
          <w:lang w:val="es-ES_tradnl" w:eastAsia="es-ES_tradnl"/>
        </w:rPr>
        <w:t>.</w:t>
      </w:r>
    </w:p>
    <w:p w:rsidR="004D74B9" w:rsidRPr="00180CE1" w:rsidRDefault="004D74B9" w:rsidP="004D74B9">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D74B9" w:rsidRDefault="004D74B9" w:rsidP="004D74B9">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4D74B9" w:rsidRDefault="004D74B9" w:rsidP="004D74B9">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Barletta – L. Simoniello – J. Fernández – F. Pinatti (Sec.).</w:t>
      </w:r>
    </w:p>
    <w:p w:rsidR="004D74B9" w:rsidRDefault="004D74B9" w:rsidP="004D74B9">
      <w:pPr>
        <w:keepNext/>
        <w:widowControl w:val="0"/>
        <w:tabs>
          <w:tab w:val="left" w:pos="1140"/>
        </w:tabs>
        <w:spacing w:line="240" w:lineRule="auto"/>
        <w:rPr>
          <w:rFonts w:eastAsia="Calibri"/>
          <w:snapToGrid w:val="0"/>
          <w:spacing w:val="-10"/>
          <w:lang w:val="en-US"/>
        </w:rPr>
      </w:pPr>
    </w:p>
    <w:p w:rsidR="004D74B9" w:rsidRPr="00180CE1" w:rsidRDefault="004D74B9" w:rsidP="004D74B9">
      <w:pPr>
        <w:keepNext/>
        <w:widowControl w:val="0"/>
        <w:ind w:left="0" w:right="-1" w:hanging="426"/>
        <w:rPr>
          <w:rFonts w:eastAsia="Calibri"/>
        </w:rPr>
      </w:pPr>
      <w:r>
        <w:rPr>
          <w:b/>
        </w:rPr>
        <w:t>62.-</w:t>
      </w:r>
      <w:r w:rsidRPr="00180CE1">
        <w:rPr>
          <w:rFonts w:eastAsia="Calibri"/>
          <w:b/>
          <w:u w:val="single"/>
        </w:rPr>
        <w:t xml:space="preserve">DESPACHO DE LAS COMISIONES DE </w:t>
      </w:r>
      <w:r>
        <w:rPr>
          <w:rFonts w:eastAsia="Calibri"/>
          <w:b/>
          <w:u w:val="single"/>
        </w:rPr>
        <w:t>DESARROLLO SOCIAL, CULTURA, EDUCACIÓN, SALUD, DERECHOS HUMANOS, GÉNERO Y DIVERSIDAD –</w:t>
      </w:r>
      <w:r>
        <w:rPr>
          <w:rFonts w:eastAsia="Calibri"/>
          <w:b/>
          <w:u w:val="single"/>
        </w:rPr>
        <w:lastRenderedPageBreak/>
        <w:t>GOBIERNO Y SEGURIDAD CIUDADANA</w:t>
      </w:r>
      <w:r w:rsidRPr="00180CE1">
        <w:rPr>
          <w:rFonts w:eastAsia="Calibri"/>
          <w:b/>
        </w:rPr>
        <w:t xml:space="preserve">: </w:t>
      </w:r>
      <w:r w:rsidRPr="00180CE1">
        <w:rPr>
          <w:rFonts w:eastAsia="Calibri"/>
        </w:rPr>
        <w:t>Expte. CO-0062-</w:t>
      </w:r>
      <w:r>
        <w:rPr>
          <w:rFonts w:eastAsia="Calibri"/>
        </w:rPr>
        <w:t>02081833-2</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Concejala Silvina Cian.</w:t>
      </w:r>
    </w:p>
    <w:p w:rsidR="004D74B9" w:rsidRPr="00180CE1" w:rsidRDefault="004D74B9" w:rsidP="004D74B9">
      <w:pPr>
        <w:keepNext/>
        <w:widowControl w:val="0"/>
        <w:tabs>
          <w:tab w:val="left" w:pos="1539"/>
          <w:tab w:val="left" w:pos="2394"/>
        </w:tabs>
        <w:ind w:right="-1"/>
        <w:rPr>
          <w:rFonts w:eastAsia="Calibri"/>
          <w:snapToGrid w:val="0"/>
        </w:rPr>
      </w:pPr>
      <w:r w:rsidRPr="00180CE1">
        <w:rPr>
          <w:rFonts w:eastAsia="Calibri"/>
          <w:snapToGrid w:val="0"/>
        </w:rPr>
        <w:t>H. Concejo:</w:t>
      </w:r>
    </w:p>
    <w:p w:rsidR="004D74B9" w:rsidRPr="00180CE1" w:rsidRDefault="004D74B9" w:rsidP="004D74B9">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D74B9" w:rsidRPr="00180CE1" w:rsidRDefault="004D74B9" w:rsidP="004D74B9">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02081833-2</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4D74B9" w:rsidRPr="00180CE1" w:rsidRDefault="004D74B9" w:rsidP="004D74B9">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D74B9" w:rsidRDefault="004D74B9" w:rsidP="002C3FDF">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BD7841">
        <w:rPr>
          <w:rFonts w:eastAsia="Calibri"/>
          <w:snapToGrid w:val="0"/>
        </w:rPr>
        <w:t xml:space="preserve">Que, </w:t>
      </w:r>
      <w:r w:rsidRPr="004D74B9">
        <w:rPr>
          <w:rFonts w:eastAsia="Calibri"/>
          <w:snapToGrid w:val="0"/>
        </w:rPr>
        <w:t>Patricia Gómez, cantante y docente oriunda de Reconquista, cuenta con una trayectoria de cuatro décadas, varios discos editados y nominaciones a los Premios Gardel, lo que la consagra como una de las referentes más importantes de la música del litoral argentino. El pasado 6 de novi</w:t>
      </w:r>
      <w:r>
        <w:rPr>
          <w:rFonts w:eastAsia="Calibri"/>
          <w:snapToGrid w:val="0"/>
        </w:rPr>
        <w:t>embre, presentó el espectáculo Canciones de Agua Dulce</w:t>
      </w:r>
      <w:r w:rsidRPr="004D74B9">
        <w:rPr>
          <w:rFonts w:eastAsia="Calibri"/>
          <w:snapToGrid w:val="0"/>
        </w:rPr>
        <w:t xml:space="preserve"> en la Sala Foyer del Centro Cultural Francisco </w:t>
      </w:r>
      <w:r>
        <w:rPr>
          <w:rFonts w:eastAsia="Calibri"/>
          <w:snapToGrid w:val="0"/>
        </w:rPr>
        <w:t>“</w:t>
      </w:r>
      <w:r w:rsidRPr="004D74B9">
        <w:rPr>
          <w:rFonts w:eastAsia="Calibri"/>
          <w:snapToGrid w:val="0"/>
        </w:rPr>
        <w:t>Paco</w:t>
      </w:r>
      <w:r>
        <w:rPr>
          <w:rFonts w:eastAsia="Calibri"/>
          <w:snapToGrid w:val="0"/>
        </w:rPr>
        <w:t>”</w:t>
      </w:r>
      <w:r w:rsidRPr="004D74B9">
        <w:rPr>
          <w:rFonts w:eastAsia="Calibri"/>
          <w:snapToGrid w:val="0"/>
        </w:rPr>
        <w:t xml:space="preserve"> Urondo, en el marco del Ciclo Under. Acompañada por Mariano Peresón en piano y voz, el concierto ofreció obras de poetas y compositores que le cantan al río, combinando sonoridades del agua dulce como chamamés, rasguidos dobles, guaranias y gualambaos, entre otros ritmos litoraleños.</w:t>
      </w:r>
    </w:p>
    <w:p w:rsidR="004D74B9" w:rsidRPr="00180CE1" w:rsidRDefault="004D74B9" w:rsidP="00AE1F02">
      <w:pPr>
        <w:keepNext/>
        <w:widowControl w:val="0"/>
        <w:tabs>
          <w:tab w:val="left" w:pos="1539"/>
          <w:tab w:val="left" w:pos="1980"/>
          <w:tab w:val="left" w:pos="2394"/>
        </w:tabs>
        <w:rPr>
          <w:rFonts w:eastAsia="Calibri"/>
        </w:rPr>
      </w:pPr>
      <w:r>
        <w:rPr>
          <w:rFonts w:eastAsia="Calibri"/>
        </w:rPr>
        <w:tab/>
      </w:r>
      <w:r>
        <w:rPr>
          <w:rFonts w:eastAsia="Calibri"/>
        </w:rPr>
        <w:tab/>
      </w:r>
      <w:r>
        <w:rPr>
          <w:rFonts w:eastAsia="Calibri"/>
        </w:rPr>
        <w:tab/>
      </w:r>
      <w:r w:rsidRPr="00180CE1">
        <w:rPr>
          <w:rFonts w:eastAsia="Calibri"/>
        </w:rPr>
        <w:t>Por ello;</w:t>
      </w:r>
    </w:p>
    <w:p w:rsidR="004D74B9" w:rsidRPr="00180CE1" w:rsidRDefault="004D74B9" w:rsidP="004D74B9">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D74B9" w:rsidRDefault="004D74B9" w:rsidP="004D74B9">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D74B9" w:rsidRPr="00CF04BF" w:rsidRDefault="004D74B9" w:rsidP="004D74B9">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expresa su </w:t>
      </w:r>
      <w:r>
        <w:rPr>
          <w:rFonts w:ascii="Arial" w:hAnsi="Arial" w:cs="Arial"/>
          <w:b w:val="0"/>
          <w:szCs w:val="24"/>
          <w:u w:val="none"/>
          <w:lang w:val="es-ES_tradnl" w:eastAsia="es-ES_tradnl"/>
        </w:rPr>
        <w:t>beneplácito por el espectáculo Canciones de agua Dulce</w:t>
      </w:r>
      <w:r w:rsidRPr="004D74B9">
        <w:rPr>
          <w:rFonts w:ascii="Arial" w:hAnsi="Arial" w:cs="Arial"/>
          <w:b w:val="0"/>
          <w:szCs w:val="24"/>
          <w:u w:val="none"/>
          <w:lang w:val="es-ES_tradnl" w:eastAsia="es-ES_tradnl"/>
        </w:rPr>
        <w:t xml:space="preserve"> de Patricia Gómez.</w:t>
      </w:r>
    </w:p>
    <w:p w:rsidR="004D74B9" w:rsidRPr="00180CE1" w:rsidRDefault="004D74B9" w:rsidP="004D74B9">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D74B9" w:rsidRDefault="004D74B9" w:rsidP="004D74B9">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4D74B9" w:rsidRDefault="004D74B9" w:rsidP="004D74B9">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Barletta – L. Simoniello – J. Fernández – F. Pinatti (Sec.).</w:t>
      </w:r>
    </w:p>
    <w:p w:rsidR="004D74B9" w:rsidRDefault="004D74B9" w:rsidP="004D74B9">
      <w:pPr>
        <w:keepNext/>
        <w:widowControl w:val="0"/>
        <w:tabs>
          <w:tab w:val="left" w:pos="1140"/>
        </w:tabs>
        <w:spacing w:line="240" w:lineRule="auto"/>
        <w:rPr>
          <w:rFonts w:eastAsia="Calibri"/>
          <w:snapToGrid w:val="0"/>
          <w:spacing w:val="-10"/>
          <w:lang w:val="en-US"/>
        </w:rPr>
      </w:pPr>
    </w:p>
    <w:p w:rsidR="004D74B9" w:rsidRPr="00180CE1" w:rsidRDefault="004D74B9" w:rsidP="004D74B9">
      <w:pPr>
        <w:keepNext/>
        <w:widowControl w:val="0"/>
        <w:ind w:left="0" w:right="-1" w:hanging="426"/>
        <w:rPr>
          <w:rFonts w:eastAsia="Calibri"/>
        </w:rPr>
      </w:pPr>
      <w:r>
        <w:rPr>
          <w:b/>
        </w:rPr>
        <w:t>63.-</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02080896-0</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Julián Martínez.</w:t>
      </w:r>
    </w:p>
    <w:p w:rsidR="004D74B9" w:rsidRPr="00180CE1" w:rsidRDefault="004D74B9" w:rsidP="004D74B9">
      <w:pPr>
        <w:keepNext/>
        <w:widowControl w:val="0"/>
        <w:tabs>
          <w:tab w:val="left" w:pos="1539"/>
          <w:tab w:val="left" w:pos="2394"/>
        </w:tabs>
        <w:ind w:right="-1"/>
        <w:rPr>
          <w:rFonts w:eastAsia="Calibri"/>
          <w:snapToGrid w:val="0"/>
        </w:rPr>
      </w:pPr>
      <w:r w:rsidRPr="00180CE1">
        <w:rPr>
          <w:rFonts w:eastAsia="Calibri"/>
          <w:snapToGrid w:val="0"/>
        </w:rPr>
        <w:t>H. Concejo:</w:t>
      </w:r>
    </w:p>
    <w:p w:rsidR="004D74B9" w:rsidRPr="00180CE1" w:rsidRDefault="004D74B9" w:rsidP="004D74B9">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D74B9" w:rsidRPr="00180CE1" w:rsidRDefault="004D74B9" w:rsidP="004D74B9">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02080896-0</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4D74B9" w:rsidRPr="00180CE1" w:rsidRDefault="004D74B9" w:rsidP="004D74B9">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D74B9" w:rsidRDefault="004D74B9" w:rsidP="002C3FDF">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BD7841">
        <w:rPr>
          <w:rFonts w:eastAsia="Calibri"/>
          <w:snapToGrid w:val="0"/>
        </w:rPr>
        <w:t xml:space="preserve">Que, </w:t>
      </w:r>
      <w:r w:rsidRPr="004D74B9">
        <w:rPr>
          <w:rFonts w:eastAsia="Calibri"/>
          <w:snapToGrid w:val="0"/>
        </w:rPr>
        <w:t>el Colegio de Veterinarios llevó a cabo la 4</w:t>
      </w:r>
      <w:r>
        <w:rPr>
          <w:rFonts w:eastAsia="Calibri"/>
          <w:snapToGrid w:val="0"/>
        </w:rPr>
        <w:t>ª</w:t>
      </w:r>
      <w:r w:rsidRPr="004D74B9">
        <w:rPr>
          <w:rFonts w:eastAsia="Calibri"/>
          <w:snapToGrid w:val="0"/>
        </w:rPr>
        <w:t xml:space="preserve"> edición del Congreso Veterinario de la Provincia de Santa Fe. El evento tuvo lugar el día 1° de noviembr</w:t>
      </w:r>
      <w:r>
        <w:rPr>
          <w:rFonts w:eastAsia="Calibri"/>
          <w:snapToGrid w:val="0"/>
        </w:rPr>
        <w:t>e en el Centro de Convenciones Los Maderos</w:t>
      </w:r>
      <w:r w:rsidRPr="004D74B9">
        <w:rPr>
          <w:rFonts w:eastAsia="Calibri"/>
          <w:snapToGrid w:val="0"/>
        </w:rPr>
        <w:t xml:space="preserve">, con el objetivo de capacitar a los profesionales de la medicina veterinaria sobre los nuevos métodos de prevención, </w:t>
      </w:r>
      <w:r w:rsidRPr="004D74B9">
        <w:rPr>
          <w:rFonts w:eastAsia="Calibri"/>
          <w:snapToGrid w:val="0"/>
        </w:rPr>
        <w:lastRenderedPageBreak/>
        <w:t>atención y tratamientos para la mejora de la calidad de vida de animales domésticos y silvestres.</w:t>
      </w:r>
    </w:p>
    <w:p w:rsidR="004D74B9" w:rsidRPr="00180CE1" w:rsidRDefault="004D74B9" w:rsidP="004D74B9">
      <w:pPr>
        <w:keepNext/>
        <w:widowControl w:val="0"/>
        <w:tabs>
          <w:tab w:val="left" w:pos="1539"/>
          <w:tab w:val="left" w:pos="1980"/>
          <w:tab w:val="left" w:pos="2394"/>
        </w:tabs>
        <w:spacing w:line="336" w:lineRule="auto"/>
        <w:rPr>
          <w:rFonts w:eastAsia="Calibri"/>
        </w:rPr>
      </w:pPr>
      <w:r>
        <w:rPr>
          <w:rFonts w:eastAsia="Calibri"/>
        </w:rPr>
        <w:tab/>
      </w:r>
      <w:r>
        <w:rPr>
          <w:rFonts w:eastAsia="Calibri"/>
        </w:rPr>
        <w:tab/>
      </w:r>
      <w:r>
        <w:rPr>
          <w:rFonts w:eastAsia="Calibri"/>
        </w:rPr>
        <w:tab/>
      </w:r>
      <w:r w:rsidRPr="00180CE1">
        <w:rPr>
          <w:rFonts w:eastAsia="Calibri"/>
        </w:rPr>
        <w:t>Por ello;</w:t>
      </w:r>
    </w:p>
    <w:p w:rsidR="004D74B9" w:rsidRPr="00180CE1" w:rsidRDefault="004D74B9" w:rsidP="004D74B9">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D74B9" w:rsidRDefault="004D74B9" w:rsidP="004D74B9">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D74B9" w:rsidRPr="00CF04BF" w:rsidRDefault="004D74B9" w:rsidP="004D74B9">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expresa su beneplácito por la 4ª</w:t>
      </w:r>
      <w:r w:rsidRPr="004D74B9">
        <w:rPr>
          <w:rFonts w:ascii="Arial" w:hAnsi="Arial" w:cs="Arial"/>
          <w:b w:val="0"/>
          <w:szCs w:val="24"/>
          <w:u w:val="none"/>
          <w:lang w:val="es-ES_tradnl" w:eastAsia="es-ES_tradnl"/>
        </w:rPr>
        <w:t xml:space="preserve"> Edición del Congreso Veterinario de la Provincia de Santa Fe.</w:t>
      </w:r>
    </w:p>
    <w:p w:rsidR="004D74B9" w:rsidRPr="00180CE1" w:rsidRDefault="004D74B9" w:rsidP="004D74B9">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D74B9" w:rsidRDefault="004D74B9" w:rsidP="004D74B9">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S. Cian - I. Laurenti – J. Martínez – M. Battistutti </w:t>
      </w:r>
      <w:r w:rsidR="004F3F96">
        <w:rPr>
          <w:rFonts w:eastAsia="Calibri"/>
          <w:snapToGrid w:val="0"/>
          <w:spacing w:val="-10"/>
          <w:lang w:val="en-US"/>
        </w:rPr>
        <w:t xml:space="preserve">– M. Rico </w:t>
      </w:r>
      <w:r>
        <w:rPr>
          <w:rFonts w:eastAsia="Calibri"/>
          <w:snapToGrid w:val="0"/>
          <w:spacing w:val="-10"/>
          <w:lang w:val="en-US"/>
        </w:rPr>
        <w:t>- S. Wagner</w:t>
      </w:r>
      <w:r w:rsidRPr="00180CE1">
        <w:rPr>
          <w:rFonts w:eastAsia="Calibri"/>
          <w:snapToGrid w:val="0"/>
          <w:spacing w:val="-10"/>
          <w:lang w:val="en-US"/>
        </w:rPr>
        <w:t xml:space="preserve"> (Sec.)</w:t>
      </w:r>
    </w:p>
    <w:p w:rsidR="004D74B9" w:rsidRDefault="004D74B9" w:rsidP="004D74B9">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Barletta – L. Simoniello – J. Fernández – F. Pinatti (Sec.).</w:t>
      </w:r>
    </w:p>
    <w:p w:rsidR="004D74B9" w:rsidRDefault="004D74B9" w:rsidP="004D74B9">
      <w:pPr>
        <w:keepNext/>
        <w:widowControl w:val="0"/>
        <w:tabs>
          <w:tab w:val="left" w:pos="1140"/>
        </w:tabs>
        <w:spacing w:line="240" w:lineRule="auto"/>
        <w:rPr>
          <w:rFonts w:eastAsia="Calibri"/>
          <w:snapToGrid w:val="0"/>
          <w:spacing w:val="-10"/>
          <w:lang w:val="en-US"/>
        </w:rPr>
      </w:pPr>
    </w:p>
    <w:p w:rsidR="004D74B9" w:rsidRPr="00180CE1" w:rsidRDefault="004D74B9" w:rsidP="004D74B9">
      <w:pPr>
        <w:keepNext/>
        <w:widowControl w:val="0"/>
        <w:ind w:left="0" w:right="-1" w:hanging="426"/>
        <w:rPr>
          <w:rFonts w:eastAsia="Calibri"/>
        </w:rPr>
      </w:pPr>
      <w:r>
        <w:rPr>
          <w:b/>
        </w:rPr>
        <w:t>64.-</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02082490-0</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Julián Martínez.</w:t>
      </w:r>
    </w:p>
    <w:p w:rsidR="004D74B9" w:rsidRPr="00180CE1" w:rsidRDefault="004D74B9" w:rsidP="004D74B9">
      <w:pPr>
        <w:keepNext/>
        <w:widowControl w:val="0"/>
        <w:tabs>
          <w:tab w:val="left" w:pos="1539"/>
          <w:tab w:val="left" w:pos="2394"/>
        </w:tabs>
        <w:ind w:right="-1"/>
        <w:rPr>
          <w:rFonts w:eastAsia="Calibri"/>
          <w:snapToGrid w:val="0"/>
        </w:rPr>
      </w:pPr>
      <w:r w:rsidRPr="00180CE1">
        <w:rPr>
          <w:rFonts w:eastAsia="Calibri"/>
          <w:snapToGrid w:val="0"/>
        </w:rPr>
        <w:t>H. Concejo:</w:t>
      </w:r>
    </w:p>
    <w:p w:rsidR="004D74B9" w:rsidRPr="00180CE1" w:rsidRDefault="004D74B9" w:rsidP="004D74B9">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D74B9" w:rsidRPr="00180CE1" w:rsidRDefault="004D74B9" w:rsidP="004D74B9">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02082490-0</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4D74B9" w:rsidRPr="00180CE1" w:rsidRDefault="004D74B9" w:rsidP="004D74B9">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D74B9" w:rsidRDefault="004D74B9" w:rsidP="002C3FDF">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BD7841">
        <w:rPr>
          <w:rFonts w:eastAsia="Calibri"/>
          <w:snapToGrid w:val="0"/>
        </w:rPr>
        <w:t xml:space="preserve">Que, </w:t>
      </w:r>
      <w:r w:rsidRPr="004D74B9">
        <w:rPr>
          <w:rFonts w:eastAsia="Calibri"/>
          <w:snapToGrid w:val="0"/>
        </w:rPr>
        <w:t>desde su creación en el año 2019, el evento IES WEEK se ha consolidado como un espacio de encuentro, aprendizaje e inspiración para los jóvenes santafesinos. Con el propósito de contribuir significativamente al fortalecimiento de la educación, la cultura emprendedora y el desarrollo profesional, esta edición incluirá charlas, workshops, actividades presenciales y transmisiones en directo -streaming- a través del canal de YouTube del IES. El evento tendrá lugar los días 25 y 26 de noviembre en la Estación Belgrano.</w:t>
      </w:r>
    </w:p>
    <w:p w:rsidR="004D74B9" w:rsidRPr="00180CE1" w:rsidRDefault="004D74B9" w:rsidP="002C3FDF">
      <w:pPr>
        <w:keepNext/>
        <w:widowControl w:val="0"/>
        <w:tabs>
          <w:tab w:val="left" w:pos="1539"/>
          <w:tab w:val="left" w:pos="1980"/>
          <w:tab w:val="left" w:pos="2394"/>
        </w:tabs>
        <w:spacing w:line="336" w:lineRule="auto"/>
        <w:rPr>
          <w:rFonts w:eastAsia="Calibri"/>
        </w:rPr>
      </w:pPr>
      <w:r>
        <w:rPr>
          <w:rFonts w:eastAsia="Calibri"/>
        </w:rPr>
        <w:tab/>
      </w:r>
      <w:r>
        <w:rPr>
          <w:rFonts w:eastAsia="Calibri"/>
        </w:rPr>
        <w:tab/>
      </w:r>
      <w:r>
        <w:rPr>
          <w:rFonts w:eastAsia="Calibri"/>
        </w:rPr>
        <w:tab/>
      </w:r>
      <w:r w:rsidRPr="00180CE1">
        <w:rPr>
          <w:rFonts w:eastAsia="Calibri"/>
        </w:rPr>
        <w:t>Por ello;</w:t>
      </w:r>
    </w:p>
    <w:p w:rsidR="004D74B9" w:rsidRPr="00180CE1" w:rsidRDefault="004D74B9" w:rsidP="004D74B9">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D74B9" w:rsidRDefault="004D74B9" w:rsidP="004D74B9">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D74B9" w:rsidRPr="00CF04BF" w:rsidRDefault="004D74B9" w:rsidP="004D74B9">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00693B36" w:rsidRPr="00693B36">
        <w:rPr>
          <w:rFonts w:ascii="Arial" w:hAnsi="Arial" w:cs="Arial"/>
          <w:b w:val="0"/>
          <w:szCs w:val="24"/>
          <w:u w:val="none"/>
          <w:lang w:val="es-ES_tradnl" w:eastAsia="es-ES_tradnl"/>
        </w:rPr>
        <w:t xml:space="preserve"> </w:t>
      </w:r>
      <w:r w:rsidR="00693B36">
        <w:rPr>
          <w:rFonts w:ascii="Arial" w:hAnsi="Arial" w:cs="Arial"/>
          <w:b w:val="0"/>
          <w:szCs w:val="24"/>
          <w:u w:val="none"/>
          <w:lang w:val="es-ES_tradnl" w:eastAsia="es-ES_tradnl"/>
        </w:rPr>
        <w:t xml:space="preserve">expresa su beneplácito por la </w:t>
      </w:r>
      <w:r w:rsidR="00693B36" w:rsidRPr="00693B36">
        <w:rPr>
          <w:rFonts w:ascii="Arial" w:hAnsi="Arial" w:cs="Arial"/>
          <w:b w:val="0"/>
          <w:szCs w:val="24"/>
          <w:u w:val="none"/>
          <w:lang w:val="es-ES_tradnl" w:eastAsia="es-ES_tradnl"/>
        </w:rPr>
        <w:t>7</w:t>
      </w:r>
      <w:r w:rsidR="00693B36">
        <w:rPr>
          <w:rFonts w:ascii="Arial" w:hAnsi="Arial" w:cs="Arial"/>
          <w:b w:val="0"/>
          <w:szCs w:val="24"/>
          <w:u w:val="none"/>
          <w:lang w:val="es-ES_tradnl" w:eastAsia="es-ES_tradnl"/>
        </w:rPr>
        <w:t>ª Edición IES WEEK</w:t>
      </w:r>
      <w:r w:rsidR="00693B36" w:rsidRPr="00693B36">
        <w:rPr>
          <w:rFonts w:ascii="Arial" w:hAnsi="Arial" w:cs="Arial"/>
          <w:b w:val="0"/>
          <w:szCs w:val="24"/>
          <w:u w:val="none"/>
          <w:lang w:val="es-ES_tradnl" w:eastAsia="es-ES_tradnl"/>
        </w:rPr>
        <w:t>.</w:t>
      </w:r>
    </w:p>
    <w:p w:rsidR="004D74B9" w:rsidRPr="00180CE1" w:rsidRDefault="004D74B9" w:rsidP="004D74B9">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D74B9" w:rsidRDefault="004D74B9" w:rsidP="004D74B9">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4D74B9" w:rsidRDefault="004D74B9" w:rsidP="004D74B9">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Barletta – L. Simoniello – J. Fernández – F. Pinatti (Sec.).</w:t>
      </w:r>
    </w:p>
    <w:p w:rsidR="004D74B9" w:rsidRDefault="004D74B9" w:rsidP="004D74B9">
      <w:pPr>
        <w:keepNext/>
        <w:widowControl w:val="0"/>
        <w:tabs>
          <w:tab w:val="left" w:pos="1140"/>
        </w:tabs>
        <w:spacing w:line="240" w:lineRule="auto"/>
        <w:rPr>
          <w:rFonts w:eastAsia="Calibri"/>
          <w:snapToGrid w:val="0"/>
          <w:spacing w:val="-10"/>
          <w:lang w:val="en-US"/>
        </w:rPr>
      </w:pPr>
    </w:p>
    <w:p w:rsidR="00693B36" w:rsidRPr="00180CE1" w:rsidRDefault="004D74B9" w:rsidP="00693B36">
      <w:pPr>
        <w:keepNext/>
        <w:widowControl w:val="0"/>
        <w:ind w:left="0" w:right="-1" w:hanging="426"/>
        <w:rPr>
          <w:rFonts w:eastAsia="Calibri"/>
        </w:rPr>
      </w:pPr>
      <w:r>
        <w:rPr>
          <w:b/>
        </w:rPr>
        <w:t>65.-</w:t>
      </w:r>
      <w:r w:rsidR="00693B36" w:rsidRPr="00180CE1">
        <w:rPr>
          <w:rFonts w:eastAsia="Calibri"/>
          <w:b/>
          <w:u w:val="single"/>
        </w:rPr>
        <w:t xml:space="preserve">DESPACHO DE LAS COMISIONES DE </w:t>
      </w:r>
      <w:r w:rsidR="00693B36">
        <w:rPr>
          <w:rFonts w:eastAsia="Calibri"/>
          <w:b/>
          <w:u w:val="single"/>
        </w:rPr>
        <w:t>DESARROLLO SOCIAL, CULTURA, EDUCACIÓN, SALUD, DERECHOS HUMANOS, GÉNERO Y DIVERSIDAD –</w:t>
      </w:r>
      <w:r w:rsidR="00693B36">
        <w:rPr>
          <w:rFonts w:eastAsia="Calibri"/>
          <w:b/>
          <w:u w:val="single"/>
        </w:rPr>
        <w:lastRenderedPageBreak/>
        <w:t>GOBIERNO Y SEGURIDAD CIUDADANA</w:t>
      </w:r>
      <w:r w:rsidR="00693B36" w:rsidRPr="00180CE1">
        <w:rPr>
          <w:rFonts w:eastAsia="Calibri"/>
          <w:b/>
        </w:rPr>
        <w:t xml:space="preserve">: </w:t>
      </w:r>
      <w:r w:rsidR="00693B36" w:rsidRPr="00180CE1">
        <w:rPr>
          <w:rFonts w:eastAsia="Calibri"/>
        </w:rPr>
        <w:t>Expte. CO-0062-</w:t>
      </w:r>
      <w:r w:rsidR="00693B36">
        <w:rPr>
          <w:rFonts w:eastAsia="Calibri"/>
        </w:rPr>
        <w:t>02082926-3</w:t>
      </w:r>
      <w:r w:rsidR="00693B36" w:rsidRPr="00180CE1">
        <w:rPr>
          <w:color w:val="000000"/>
        </w:rPr>
        <w:t xml:space="preserve"> </w:t>
      </w:r>
      <w:r w:rsidR="00693B36">
        <w:rPr>
          <w:rFonts w:eastAsia="Calibri"/>
          <w:spacing w:val="-30"/>
        </w:rPr>
        <w:t>(PC</w:t>
      </w:r>
      <w:r w:rsidR="00693B36" w:rsidRPr="00180CE1">
        <w:rPr>
          <w:rFonts w:eastAsia="Calibri"/>
          <w:spacing w:val="-30"/>
        </w:rPr>
        <w:t>)</w:t>
      </w:r>
      <w:r w:rsidR="00693B36" w:rsidRPr="00180CE1">
        <w:rPr>
          <w:rFonts w:eastAsia="Calibri"/>
        </w:rPr>
        <w:t xml:space="preserve"> - Autoría: </w:t>
      </w:r>
      <w:r w:rsidR="00693B36">
        <w:rPr>
          <w:rFonts w:eastAsia="Calibri"/>
        </w:rPr>
        <w:t>Concejal Julián Martínez.</w:t>
      </w:r>
    </w:p>
    <w:p w:rsidR="00693B36" w:rsidRPr="00180CE1" w:rsidRDefault="00693B36" w:rsidP="00693B36">
      <w:pPr>
        <w:keepNext/>
        <w:widowControl w:val="0"/>
        <w:tabs>
          <w:tab w:val="left" w:pos="1539"/>
          <w:tab w:val="left" w:pos="2394"/>
        </w:tabs>
        <w:ind w:right="-1"/>
        <w:rPr>
          <w:rFonts w:eastAsia="Calibri"/>
          <w:snapToGrid w:val="0"/>
        </w:rPr>
      </w:pPr>
      <w:r w:rsidRPr="00180CE1">
        <w:rPr>
          <w:rFonts w:eastAsia="Calibri"/>
          <w:snapToGrid w:val="0"/>
        </w:rPr>
        <w:t>H. Concejo:</w:t>
      </w:r>
    </w:p>
    <w:p w:rsidR="00693B36" w:rsidRPr="00180CE1" w:rsidRDefault="00693B36" w:rsidP="00693B36">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693B36" w:rsidRPr="00180CE1" w:rsidRDefault="00693B36" w:rsidP="00693B36">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02082926-3</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693B36" w:rsidRPr="00180CE1" w:rsidRDefault="00693B36" w:rsidP="00693B36">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693B36" w:rsidRDefault="00693B36" w:rsidP="002C3FDF">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BD7841">
        <w:rPr>
          <w:rFonts w:eastAsia="Calibri"/>
          <w:snapToGrid w:val="0"/>
        </w:rPr>
        <w:t xml:space="preserve">Que, </w:t>
      </w:r>
      <w:r>
        <w:rPr>
          <w:rFonts w:eastAsia="Calibri"/>
          <w:snapToGrid w:val="0"/>
        </w:rPr>
        <w:t>la Noche de las Heladerías</w:t>
      </w:r>
      <w:r w:rsidRPr="00693B36">
        <w:rPr>
          <w:rFonts w:eastAsia="Calibri"/>
          <w:snapToGrid w:val="0"/>
        </w:rPr>
        <w:t xml:space="preserve"> constituye una iniciativa de alto impacto social y económico, ya que fomenta la actividad comercial y turística, dinamiza el sector gastronómico y promueve espacios de encuentro familiar en la ciudad.  El evento, de alcance nacional, marca el inicio simbólico de la temporada estival, posicionando al helado artesanal como un símbolo cultural y productivo de los santafesinos. Además, busca promover su consumo como un producto reconocido por su calidad y su elaboración con materias primas locales. En esta edición, participaron 40 heladerías santafesinas que ofrecieron promociones especiales, invitando a vecinos y vecinas a recorrer los locales adheridos.</w:t>
      </w:r>
    </w:p>
    <w:p w:rsidR="00693B36" w:rsidRPr="00180CE1" w:rsidRDefault="00693B36" w:rsidP="002C3FDF">
      <w:pPr>
        <w:keepNext/>
        <w:widowControl w:val="0"/>
        <w:tabs>
          <w:tab w:val="left" w:pos="1539"/>
          <w:tab w:val="left" w:pos="1980"/>
          <w:tab w:val="left" w:pos="2394"/>
        </w:tabs>
        <w:spacing w:line="336" w:lineRule="auto"/>
        <w:rPr>
          <w:rFonts w:eastAsia="Calibri"/>
        </w:rPr>
      </w:pPr>
      <w:r>
        <w:rPr>
          <w:rFonts w:eastAsia="Calibri"/>
        </w:rPr>
        <w:tab/>
      </w:r>
      <w:r>
        <w:rPr>
          <w:rFonts w:eastAsia="Calibri"/>
        </w:rPr>
        <w:tab/>
      </w:r>
      <w:r>
        <w:rPr>
          <w:rFonts w:eastAsia="Calibri"/>
        </w:rPr>
        <w:tab/>
      </w:r>
      <w:r w:rsidRPr="00180CE1">
        <w:rPr>
          <w:rFonts w:eastAsia="Calibri"/>
        </w:rPr>
        <w:t>Por ello;</w:t>
      </w:r>
    </w:p>
    <w:p w:rsidR="00693B36" w:rsidRPr="00180CE1" w:rsidRDefault="00693B36" w:rsidP="00693B36">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693B36" w:rsidRDefault="00693B36" w:rsidP="00693B36">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693B36" w:rsidRPr="00CF04BF" w:rsidRDefault="00693B36" w:rsidP="00693B36">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expresa su beneplácito por la reali</w:t>
      </w:r>
      <w:r>
        <w:rPr>
          <w:rFonts w:ascii="Arial" w:hAnsi="Arial" w:cs="Arial"/>
          <w:b w:val="0"/>
          <w:szCs w:val="24"/>
          <w:u w:val="none"/>
          <w:lang w:val="es-ES_tradnl" w:eastAsia="es-ES_tradnl"/>
        </w:rPr>
        <w:t>zación de una nueva edición de La Noche de las Heladerías</w:t>
      </w:r>
      <w:r w:rsidRPr="00693B36">
        <w:rPr>
          <w:rFonts w:ascii="Arial" w:hAnsi="Arial" w:cs="Arial"/>
          <w:b w:val="0"/>
          <w:szCs w:val="24"/>
          <w:u w:val="none"/>
          <w:lang w:val="es-ES_tradnl" w:eastAsia="es-ES_tradnl"/>
        </w:rPr>
        <w:t>, evento que celebra nuestra identidad gastronómica, fomenta el desarrollo de la industria local y fortalece el vínculo comunitario.</w:t>
      </w:r>
    </w:p>
    <w:p w:rsidR="00693B36" w:rsidRPr="00180CE1" w:rsidRDefault="00693B36" w:rsidP="00693B36">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693B36" w:rsidRDefault="00693B36" w:rsidP="00693B36">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693B36" w:rsidRDefault="00693B36" w:rsidP="00693B36">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C. Pereira - M. Barletta – L. Simoniello – J. Fernández </w:t>
      </w:r>
      <w:r w:rsidR="004F3F96">
        <w:rPr>
          <w:rFonts w:eastAsia="Calibri"/>
          <w:snapToGrid w:val="0"/>
          <w:spacing w:val="-10"/>
          <w:lang w:val="en-US"/>
        </w:rPr>
        <w:t xml:space="preserve">– M. Rico </w:t>
      </w:r>
      <w:r>
        <w:rPr>
          <w:rFonts w:eastAsia="Calibri"/>
          <w:snapToGrid w:val="0"/>
          <w:spacing w:val="-10"/>
          <w:lang w:val="en-US"/>
        </w:rPr>
        <w:t>– F. Pinatti (Sec.).</w:t>
      </w:r>
    </w:p>
    <w:p w:rsidR="00693B36" w:rsidRDefault="00693B36" w:rsidP="00693B36">
      <w:pPr>
        <w:keepNext/>
        <w:widowControl w:val="0"/>
        <w:tabs>
          <w:tab w:val="left" w:pos="1140"/>
        </w:tabs>
        <w:spacing w:line="240" w:lineRule="auto"/>
        <w:rPr>
          <w:rFonts w:eastAsia="Calibri"/>
          <w:snapToGrid w:val="0"/>
          <w:spacing w:val="-10"/>
          <w:lang w:val="en-US"/>
        </w:rPr>
      </w:pPr>
    </w:p>
    <w:p w:rsidR="00693B36" w:rsidRPr="00180CE1" w:rsidRDefault="00693B36" w:rsidP="00693B36">
      <w:pPr>
        <w:keepNext/>
        <w:widowControl w:val="0"/>
        <w:ind w:left="0" w:right="-1" w:hanging="426"/>
        <w:rPr>
          <w:rFonts w:eastAsia="Calibri"/>
        </w:rPr>
      </w:pPr>
      <w:r>
        <w:rPr>
          <w:b/>
        </w:rPr>
        <w:t>66.-</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02082491-8</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Julián Martínez.</w:t>
      </w:r>
    </w:p>
    <w:p w:rsidR="00693B36" w:rsidRPr="00180CE1" w:rsidRDefault="00693B36" w:rsidP="00693B36">
      <w:pPr>
        <w:keepNext/>
        <w:widowControl w:val="0"/>
        <w:tabs>
          <w:tab w:val="left" w:pos="1539"/>
          <w:tab w:val="left" w:pos="2394"/>
        </w:tabs>
        <w:ind w:right="-1"/>
        <w:rPr>
          <w:rFonts w:eastAsia="Calibri"/>
          <w:snapToGrid w:val="0"/>
        </w:rPr>
      </w:pPr>
      <w:r w:rsidRPr="00180CE1">
        <w:rPr>
          <w:rFonts w:eastAsia="Calibri"/>
          <w:snapToGrid w:val="0"/>
        </w:rPr>
        <w:t>H. Concejo:</w:t>
      </w:r>
    </w:p>
    <w:p w:rsidR="00693B36" w:rsidRPr="00180CE1" w:rsidRDefault="00693B36" w:rsidP="00693B36">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693B36" w:rsidRPr="00180CE1" w:rsidRDefault="00693B36" w:rsidP="00693B36">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02082491-8</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693B36" w:rsidRPr="00180CE1" w:rsidRDefault="00693B36" w:rsidP="00693B36">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693B36" w:rsidRDefault="00693B36" w:rsidP="002C3FDF">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BD7841">
        <w:rPr>
          <w:rFonts w:eastAsia="Calibri"/>
          <w:snapToGrid w:val="0"/>
        </w:rPr>
        <w:t xml:space="preserve">Que, </w:t>
      </w:r>
      <w:r w:rsidRPr="00693B36">
        <w:rPr>
          <w:rFonts w:eastAsia="Calibri"/>
          <w:snapToGrid w:val="0"/>
        </w:rPr>
        <w:t xml:space="preserve">el Colegio de Mandatarios de la Provincia de Santa Fe organizó el IV Congreso Registral de Mandatarios del Automotor, el cual se llevó a cabo el día 7 de noviembre en el Paraninfo de la Universidad Nacional del Litoral. Este </w:t>
      </w:r>
      <w:r w:rsidRPr="00693B36">
        <w:rPr>
          <w:rFonts w:eastAsia="Calibri"/>
          <w:snapToGrid w:val="0"/>
        </w:rPr>
        <w:lastRenderedPageBreak/>
        <w:t>importante evento convocó a mandatarios del automotor de todo el país, así como a encargados y empleados de Registros Seccionales, API, Municipios y Comunas, generando un espacio de intercambio y actualización sobre temas de actualidad vinculados al sistema registral automotor. El Congreso tuvo como finalidad promover la capacitación profesional, el fortalecimiento institucional y la mejora continua en la gestión registral, contribuyendo al desarrollo y modernización del sistema, así como a la articulación entre los distintos actores públicos y privados.</w:t>
      </w:r>
    </w:p>
    <w:p w:rsidR="00693B36" w:rsidRPr="00180CE1" w:rsidRDefault="00693B36" w:rsidP="00AE1F02">
      <w:pPr>
        <w:keepNext/>
        <w:widowControl w:val="0"/>
        <w:tabs>
          <w:tab w:val="left" w:pos="1539"/>
          <w:tab w:val="left" w:pos="1980"/>
          <w:tab w:val="left" w:pos="2394"/>
        </w:tabs>
        <w:rPr>
          <w:rFonts w:eastAsia="Calibri"/>
        </w:rPr>
      </w:pPr>
      <w:r>
        <w:rPr>
          <w:rFonts w:eastAsia="Calibri"/>
        </w:rPr>
        <w:tab/>
      </w:r>
      <w:r>
        <w:rPr>
          <w:rFonts w:eastAsia="Calibri"/>
        </w:rPr>
        <w:tab/>
      </w:r>
      <w:r>
        <w:rPr>
          <w:rFonts w:eastAsia="Calibri"/>
        </w:rPr>
        <w:tab/>
      </w:r>
      <w:r w:rsidRPr="00180CE1">
        <w:rPr>
          <w:rFonts w:eastAsia="Calibri"/>
        </w:rPr>
        <w:t>Por ello;</w:t>
      </w:r>
    </w:p>
    <w:p w:rsidR="00693B36" w:rsidRPr="00180CE1" w:rsidRDefault="00693B36" w:rsidP="00693B36">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693B36" w:rsidRDefault="00693B36" w:rsidP="00693B36">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693B36" w:rsidRPr="00CF04BF" w:rsidRDefault="00693B36" w:rsidP="00693B36">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expresa su beneplácito por el </w:t>
      </w:r>
      <w:r w:rsidRPr="00693B36">
        <w:rPr>
          <w:rFonts w:ascii="Arial" w:hAnsi="Arial" w:cs="Arial"/>
          <w:b w:val="0"/>
          <w:szCs w:val="24"/>
          <w:u w:val="none"/>
          <w:lang w:val="es-ES_tradnl" w:eastAsia="es-ES_tradnl"/>
        </w:rPr>
        <w:t>IV Congreso Registr</w:t>
      </w:r>
      <w:r>
        <w:rPr>
          <w:rFonts w:ascii="Arial" w:hAnsi="Arial" w:cs="Arial"/>
          <w:b w:val="0"/>
          <w:szCs w:val="24"/>
          <w:u w:val="none"/>
          <w:lang w:val="es-ES_tradnl" w:eastAsia="es-ES_tradnl"/>
        </w:rPr>
        <w:t>al de Mandatarios del Automotor</w:t>
      </w:r>
      <w:r w:rsidRPr="00693B36">
        <w:rPr>
          <w:rFonts w:ascii="Arial" w:hAnsi="Arial" w:cs="Arial"/>
          <w:b w:val="0"/>
          <w:szCs w:val="24"/>
          <w:u w:val="none"/>
          <w:lang w:val="es-ES_tradnl" w:eastAsia="es-ES_tradnl"/>
        </w:rPr>
        <w:t>.</w:t>
      </w:r>
    </w:p>
    <w:p w:rsidR="00693B36" w:rsidRPr="00180CE1" w:rsidRDefault="00693B36" w:rsidP="00693B36">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693B36" w:rsidRDefault="00693B36" w:rsidP="00693B36">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693B36" w:rsidRDefault="00693B36" w:rsidP="00693B36">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Barletta – L. Simoniello – J. Fernández – F. Pinatti (Sec.).</w:t>
      </w:r>
    </w:p>
    <w:p w:rsidR="00693B36" w:rsidRDefault="00693B36" w:rsidP="00693B36">
      <w:pPr>
        <w:keepNext/>
        <w:widowControl w:val="0"/>
        <w:tabs>
          <w:tab w:val="left" w:pos="1140"/>
        </w:tabs>
        <w:spacing w:line="240" w:lineRule="auto"/>
        <w:rPr>
          <w:rFonts w:eastAsia="Calibri"/>
          <w:snapToGrid w:val="0"/>
          <w:spacing w:val="-10"/>
          <w:lang w:val="en-US"/>
        </w:rPr>
      </w:pPr>
    </w:p>
    <w:p w:rsidR="00693B36" w:rsidRPr="00180CE1" w:rsidRDefault="00693B36" w:rsidP="00693B36">
      <w:pPr>
        <w:keepNext/>
        <w:widowControl w:val="0"/>
        <w:ind w:left="0" w:right="-1" w:hanging="426"/>
        <w:rPr>
          <w:rFonts w:eastAsia="Calibri"/>
        </w:rPr>
      </w:pPr>
      <w:r>
        <w:rPr>
          <w:b/>
        </w:rPr>
        <w:t>67.-</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02083555-9</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Concejala María Barletta.</w:t>
      </w:r>
    </w:p>
    <w:p w:rsidR="00693B36" w:rsidRPr="00180CE1" w:rsidRDefault="00693B36" w:rsidP="00693B36">
      <w:pPr>
        <w:keepNext/>
        <w:widowControl w:val="0"/>
        <w:tabs>
          <w:tab w:val="left" w:pos="1539"/>
          <w:tab w:val="left" w:pos="2394"/>
        </w:tabs>
        <w:ind w:right="-1"/>
        <w:rPr>
          <w:rFonts w:eastAsia="Calibri"/>
          <w:snapToGrid w:val="0"/>
        </w:rPr>
      </w:pPr>
      <w:r w:rsidRPr="00180CE1">
        <w:rPr>
          <w:rFonts w:eastAsia="Calibri"/>
          <w:snapToGrid w:val="0"/>
        </w:rPr>
        <w:t>H. Concejo:</w:t>
      </w:r>
    </w:p>
    <w:p w:rsidR="00693B36" w:rsidRPr="00180CE1" w:rsidRDefault="00693B36" w:rsidP="00693B36">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693B36" w:rsidRPr="00180CE1" w:rsidRDefault="00693B36" w:rsidP="00693B36">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02083555-9</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693B36" w:rsidRPr="00180CE1" w:rsidRDefault="00693B36" w:rsidP="00693B36">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693B36" w:rsidRDefault="00693B36" w:rsidP="002C3FDF">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BD7841">
        <w:rPr>
          <w:rFonts w:eastAsia="Calibri"/>
          <w:snapToGrid w:val="0"/>
        </w:rPr>
        <w:t xml:space="preserve">Que, </w:t>
      </w:r>
      <w:r>
        <w:rPr>
          <w:rFonts w:eastAsia="Calibri"/>
          <w:snapToGrid w:val="0"/>
        </w:rPr>
        <w:t>la Murga Chicharritas</w:t>
      </w:r>
      <w:r w:rsidRPr="00693B36">
        <w:rPr>
          <w:rFonts w:eastAsia="Calibri"/>
          <w:snapToGrid w:val="0"/>
        </w:rPr>
        <w:t>, iniciativa nacida en el seno de la Escuela Lúdica, constituye un valioso espacio de expresión artística, juego y participación social para niños y niñas de la zona norte de Santa Fe. A lo largo de los años, este proyecto ha sostenido de manera ininterrumpida ensayos, preparativos y presentaciones públicas, promoviendo una pedagogía del encuentro basada en el arte, la cooperación y el respeto por la diversidad. Integrada exclusivamente por niños y niñas, su propuesta artística y pedagógica encarna los valores de la participación, la inclusión y la expresión cultural, promoviendo derechos, ciudadanía y comunidad a través de la alegría, el movimiento y la creatividad.</w:t>
      </w:r>
    </w:p>
    <w:p w:rsidR="00693B36" w:rsidRPr="00180CE1" w:rsidRDefault="00693B36" w:rsidP="00AE1F02">
      <w:pPr>
        <w:keepNext/>
        <w:widowControl w:val="0"/>
        <w:tabs>
          <w:tab w:val="left" w:pos="1539"/>
          <w:tab w:val="left" w:pos="1980"/>
          <w:tab w:val="left" w:pos="2394"/>
        </w:tabs>
        <w:rPr>
          <w:rFonts w:eastAsia="Calibri"/>
        </w:rPr>
      </w:pPr>
      <w:r>
        <w:rPr>
          <w:rFonts w:eastAsia="Calibri"/>
        </w:rPr>
        <w:tab/>
      </w:r>
      <w:r>
        <w:rPr>
          <w:rFonts w:eastAsia="Calibri"/>
        </w:rPr>
        <w:tab/>
      </w:r>
      <w:r>
        <w:rPr>
          <w:rFonts w:eastAsia="Calibri"/>
        </w:rPr>
        <w:tab/>
      </w:r>
      <w:r w:rsidRPr="00180CE1">
        <w:rPr>
          <w:rFonts w:eastAsia="Calibri"/>
        </w:rPr>
        <w:t>Por ello;</w:t>
      </w:r>
    </w:p>
    <w:p w:rsidR="00693B36" w:rsidRPr="00180CE1" w:rsidRDefault="00693B36" w:rsidP="00693B36">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693B36" w:rsidRDefault="00693B36" w:rsidP="00693B36">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693B36" w:rsidRPr="00CF04BF" w:rsidRDefault="00693B36" w:rsidP="00693B36">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lastRenderedPageBreak/>
        <w:t>expresa su beneplácito por la l</w:t>
      </w:r>
      <w:r>
        <w:rPr>
          <w:rFonts w:ascii="Arial" w:hAnsi="Arial" w:cs="Arial"/>
          <w:b w:val="0"/>
          <w:szCs w:val="24"/>
          <w:u w:val="none"/>
          <w:lang w:val="es-ES_tradnl" w:eastAsia="es-ES_tradnl"/>
        </w:rPr>
        <w:t>abor desarrollada por la Murga Chicharritas</w:t>
      </w:r>
      <w:r w:rsidRPr="00693B36">
        <w:rPr>
          <w:rFonts w:ascii="Arial" w:hAnsi="Arial" w:cs="Arial"/>
          <w:b w:val="0"/>
          <w:szCs w:val="24"/>
          <w:u w:val="none"/>
          <w:lang w:val="es-ES_tradnl" w:eastAsia="es-ES_tradnl"/>
        </w:rPr>
        <w:t xml:space="preserve">, impulsada por la Asociación Escuela Lúdica, en reconocimiento a su sostenido aporte educativo, artístico y comunitario en el fomento y promoción del desarrollo pleno de las infancias en la zona norte de la </w:t>
      </w:r>
      <w:r>
        <w:rPr>
          <w:rFonts w:ascii="Arial" w:hAnsi="Arial" w:cs="Arial"/>
          <w:b w:val="0"/>
          <w:szCs w:val="24"/>
          <w:u w:val="none"/>
          <w:lang w:val="es-ES_tradnl" w:eastAsia="es-ES_tradnl"/>
        </w:rPr>
        <w:t>C</w:t>
      </w:r>
      <w:r w:rsidRPr="00693B36">
        <w:rPr>
          <w:rFonts w:ascii="Arial" w:hAnsi="Arial" w:cs="Arial"/>
          <w:b w:val="0"/>
          <w:szCs w:val="24"/>
          <w:u w:val="none"/>
          <w:lang w:val="es-ES_tradnl" w:eastAsia="es-ES_tradnl"/>
        </w:rPr>
        <w:t>iudad.</w:t>
      </w:r>
    </w:p>
    <w:p w:rsidR="00693B36" w:rsidRPr="00180CE1" w:rsidRDefault="00693B36" w:rsidP="00693B36">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693B36" w:rsidRDefault="00693B36" w:rsidP="00693B36">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693B36" w:rsidRDefault="00693B36" w:rsidP="00693B36">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Barletta – L. Simoniello – J. Fernández – F. Pinatti (Sec.).</w:t>
      </w:r>
    </w:p>
    <w:p w:rsidR="00693B36" w:rsidRDefault="00693B36" w:rsidP="00693B36">
      <w:pPr>
        <w:keepNext/>
        <w:widowControl w:val="0"/>
        <w:tabs>
          <w:tab w:val="left" w:pos="1140"/>
        </w:tabs>
        <w:spacing w:line="240" w:lineRule="auto"/>
        <w:rPr>
          <w:rFonts w:eastAsia="Calibri"/>
          <w:snapToGrid w:val="0"/>
          <w:spacing w:val="-10"/>
          <w:lang w:val="en-US"/>
        </w:rPr>
      </w:pPr>
    </w:p>
    <w:p w:rsidR="00693B36" w:rsidRPr="00180CE1" w:rsidRDefault="00693B36" w:rsidP="00693B36">
      <w:pPr>
        <w:keepNext/>
        <w:widowControl w:val="0"/>
        <w:ind w:left="0" w:right="-1" w:hanging="426"/>
        <w:rPr>
          <w:rFonts w:eastAsia="Calibri"/>
        </w:rPr>
      </w:pPr>
      <w:r>
        <w:rPr>
          <w:b/>
        </w:rPr>
        <w:t>68.-</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02082784-6</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Concejala Violeta Quiroz.</w:t>
      </w:r>
    </w:p>
    <w:p w:rsidR="00693B36" w:rsidRPr="00180CE1" w:rsidRDefault="00693B36" w:rsidP="00693B36">
      <w:pPr>
        <w:keepNext/>
        <w:widowControl w:val="0"/>
        <w:tabs>
          <w:tab w:val="left" w:pos="1539"/>
          <w:tab w:val="left" w:pos="2394"/>
        </w:tabs>
        <w:ind w:right="-1"/>
        <w:rPr>
          <w:rFonts w:eastAsia="Calibri"/>
          <w:snapToGrid w:val="0"/>
        </w:rPr>
      </w:pPr>
      <w:r w:rsidRPr="00180CE1">
        <w:rPr>
          <w:rFonts w:eastAsia="Calibri"/>
          <w:snapToGrid w:val="0"/>
        </w:rPr>
        <w:t>H. Concejo:</w:t>
      </w:r>
    </w:p>
    <w:p w:rsidR="00693B36" w:rsidRPr="00180CE1" w:rsidRDefault="00693B36" w:rsidP="00693B36">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693B36" w:rsidRPr="00180CE1" w:rsidRDefault="00693B36" w:rsidP="00693B36">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02082784-6</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y;</w:t>
      </w:r>
    </w:p>
    <w:p w:rsidR="00693B36" w:rsidRPr="00180CE1" w:rsidRDefault="00693B36" w:rsidP="00693B36">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693B36" w:rsidRDefault="00693B36" w:rsidP="002C3FDF">
      <w:pPr>
        <w:keepNext/>
        <w:widowControl w:val="0"/>
        <w:tabs>
          <w:tab w:val="left" w:pos="1539"/>
          <w:tab w:val="left" w:pos="1980"/>
          <w:tab w:val="left" w:pos="2394"/>
        </w:tabs>
        <w:spacing w:line="336" w:lineRule="auto"/>
        <w:rPr>
          <w:rFonts w:eastAsia="Calibri"/>
          <w:snapToGrid w:val="0"/>
        </w:rPr>
      </w:pPr>
      <w:r w:rsidRPr="00180CE1">
        <w:rPr>
          <w:rFonts w:eastAsia="Calibri"/>
        </w:rPr>
        <w:tab/>
      </w:r>
      <w:r w:rsidRPr="00180CE1">
        <w:rPr>
          <w:rFonts w:eastAsia="Calibri"/>
        </w:rPr>
        <w:tab/>
      </w:r>
      <w:r w:rsidRPr="00180CE1">
        <w:rPr>
          <w:rFonts w:eastAsia="Calibri"/>
        </w:rPr>
        <w:tab/>
      </w:r>
      <w:r w:rsidRPr="00BD7841">
        <w:rPr>
          <w:rFonts w:eastAsia="Calibri"/>
          <w:snapToGrid w:val="0"/>
        </w:rPr>
        <w:t xml:space="preserve">Que, </w:t>
      </w:r>
      <w:r>
        <w:rPr>
          <w:rFonts w:eastAsia="Calibri"/>
          <w:snapToGrid w:val="0"/>
        </w:rPr>
        <w:t xml:space="preserve">el Conversatorio </w:t>
      </w:r>
      <w:r w:rsidRPr="00693B36">
        <w:rPr>
          <w:rFonts w:eastAsia="Calibri"/>
          <w:snapToGrid w:val="0"/>
        </w:rPr>
        <w:t>Hábitat: Ley</w:t>
      </w:r>
      <w:r>
        <w:rPr>
          <w:rFonts w:eastAsia="Calibri"/>
          <w:snapToGrid w:val="0"/>
        </w:rPr>
        <w:t xml:space="preserve"> Nº</w:t>
      </w:r>
      <w:r w:rsidRPr="00693B36">
        <w:rPr>
          <w:rFonts w:eastAsia="Calibri"/>
          <w:snapToGrid w:val="0"/>
        </w:rPr>
        <w:t xml:space="preserve"> 10.362 de acceso a la tierra y vivienda a través de </w:t>
      </w:r>
      <w:r w:rsidR="006B591E" w:rsidRPr="006B591E">
        <w:rPr>
          <w:rFonts w:eastAsia="Calibri"/>
          <w:snapToGrid w:val="0"/>
        </w:rPr>
        <w:t>cooperativistas, mutualistas, sindicatos y asociaciones civiles sin fines de lucro</w:t>
      </w:r>
      <w:r>
        <w:rPr>
          <w:rFonts w:eastAsia="Calibri"/>
          <w:snapToGrid w:val="0"/>
        </w:rPr>
        <w:t>,</w:t>
      </w:r>
      <w:r w:rsidRPr="00693B36">
        <w:rPr>
          <w:rFonts w:eastAsia="Calibri"/>
          <w:snapToGrid w:val="0"/>
        </w:rPr>
        <w:t xml:space="preserve"> se llevó a cabo el día 10 de noviembre en el Salón Amparo de la Mutual 5110 de nuestra ciudad. El encuentro tuvo como objetivo difundir y analizar la reciente Ley </w:t>
      </w:r>
      <w:r w:rsidR="00AE1F02">
        <w:rPr>
          <w:rFonts w:eastAsia="Calibri"/>
          <w:snapToGrid w:val="0"/>
        </w:rPr>
        <w:t xml:space="preserve">Nº </w:t>
      </w:r>
      <w:r w:rsidRPr="00693B36">
        <w:rPr>
          <w:rFonts w:eastAsia="Calibri"/>
          <w:snapToGrid w:val="0"/>
        </w:rPr>
        <w:t xml:space="preserve">11.066, que incorpora a cooperativas, mutuales, sindicatos y asociaciones civiles sin fines de lucro como actores reconocidos en proyectos de fraccionamiento y urbanización. El evento contó con la destacada participación del Dr. Matías Chamorro, diputado provincial de Córdoba y autor de la iniciativa de la Ley </w:t>
      </w:r>
      <w:r w:rsidR="00AE1F02">
        <w:rPr>
          <w:rFonts w:eastAsia="Calibri"/>
          <w:snapToGrid w:val="0"/>
        </w:rPr>
        <w:t xml:space="preserve">Nº </w:t>
      </w:r>
      <w:r w:rsidRPr="00693B36">
        <w:rPr>
          <w:rFonts w:eastAsia="Calibri"/>
          <w:snapToGrid w:val="0"/>
        </w:rPr>
        <w:t xml:space="preserve">11.066, el Dr. Gustavo Brandán, ministro de Cooperativas y Mutuales de la Provincia de Córdoba, la Dra. Carla Moreno, directora de Articulación Territorial del mismo ministerio y el Sr. Gustavo Bernay, presidente de la Federación de Mutuales Brigadier General López.  </w:t>
      </w:r>
    </w:p>
    <w:p w:rsidR="00693B36" w:rsidRPr="00180CE1" w:rsidRDefault="00693B36" w:rsidP="00693B36">
      <w:pPr>
        <w:keepNext/>
        <w:widowControl w:val="0"/>
        <w:tabs>
          <w:tab w:val="left" w:pos="1539"/>
          <w:tab w:val="left" w:pos="1980"/>
          <w:tab w:val="left" w:pos="2394"/>
        </w:tabs>
        <w:spacing w:line="336" w:lineRule="auto"/>
        <w:rPr>
          <w:rFonts w:eastAsia="Calibri"/>
        </w:rPr>
      </w:pPr>
      <w:r>
        <w:rPr>
          <w:rFonts w:eastAsia="Calibri"/>
        </w:rPr>
        <w:tab/>
      </w:r>
      <w:r>
        <w:rPr>
          <w:rFonts w:eastAsia="Calibri"/>
        </w:rPr>
        <w:tab/>
      </w:r>
      <w:r>
        <w:rPr>
          <w:rFonts w:eastAsia="Calibri"/>
        </w:rPr>
        <w:tab/>
      </w:r>
      <w:r w:rsidRPr="00180CE1">
        <w:rPr>
          <w:rFonts w:eastAsia="Calibri"/>
        </w:rPr>
        <w:t>Por ello;</w:t>
      </w:r>
    </w:p>
    <w:p w:rsidR="00693B36" w:rsidRPr="00180CE1" w:rsidRDefault="00693B36" w:rsidP="00693B36">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693B36" w:rsidRDefault="00693B36" w:rsidP="00693B36">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693B36" w:rsidRPr="00CF04BF" w:rsidRDefault="00693B36" w:rsidP="00693B36">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92E04">
        <w:rPr>
          <w:rFonts w:ascii="Arial" w:hAnsi="Arial" w:cs="Arial"/>
          <w:b w:val="0"/>
          <w:szCs w:val="24"/>
          <w:u w:val="none"/>
          <w:lang w:val="es-ES_tradnl" w:eastAsia="es-ES_tradnl"/>
        </w:rPr>
        <w:t xml:space="preserve"> </w:t>
      </w:r>
      <w:r w:rsidRPr="003D447D">
        <w:rPr>
          <w:rFonts w:ascii="Arial" w:hAnsi="Arial" w:cs="Arial"/>
          <w:b w:val="0"/>
          <w:szCs w:val="24"/>
          <w:u w:val="none"/>
          <w:lang w:val="es-ES_tradnl" w:eastAsia="es-ES_tradnl"/>
        </w:rPr>
        <w:t xml:space="preserve"> </w:t>
      </w:r>
      <w:r w:rsidRPr="004D74B9">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Pr>
          <w:rFonts w:ascii="Arial" w:hAnsi="Arial" w:cs="Arial"/>
          <w:b w:val="0"/>
          <w:szCs w:val="24"/>
          <w:u w:val="none"/>
          <w:lang w:val="es-ES_tradnl" w:eastAsia="es-ES_tradnl"/>
        </w:rPr>
        <w:t xml:space="preserve"> </w:t>
      </w:r>
      <w:r w:rsidRPr="00693B36">
        <w:rPr>
          <w:rFonts w:ascii="Arial" w:hAnsi="Arial" w:cs="Arial"/>
          <w:b w:val="0"/>
          <w:szCs w:val="24"/>
          <w:u w:val="none"/>
          <w:lang w:val="es-ES_tradnl" w:eastAsia="es-ES_tradnl"/>
        </w:rPr>
        <w:t xml:space="preserve"> </w:t>
      </w:r>
      <w:r w:rsidR="00AE1F02" w:rsidRPr="00AE1F02">
        <w:rPr>
          <w:rFonts w:ascii="Arial" w:hAnsi="Arial" w:cs="Arial"/>
          <w:b w:val="0"/>
          <w:szCs w:val="24"/>
          <w:u w:val="none"/>
          <w:lang w:val="es-ES_tradnl" w:eastAsia="es-ES_tradnl"/>
        </w:rPr>
        <w:t>expresa su be</w:t>
      </w:r>
      <w:r w:rsidR="00AE1F02">
        <w:rPr>
          <w:rFonts w:ascii="Arial" w:hAnsi="Arial" w:cs="Arial"/>
          <w:b w:val="0"/>
          <w:szCs w:val="24"/>
          <w:u w:val="none"/>
          <w:lang w:val="es-ES_tradnl" w:eastAsia="es-ES_tradnl"/>
        </w:rPr>
        <w:t xml:space="preserve">neplácito por el Conversatorio </w:t>
      </w:r>
      <w:r w:rsidR="00AE1F02" w:rsidRPr="00AE1F02">
        <w:rPr>
          <w:rFonts w:ascii="Arial" w:hAnsi="Arial" w:cs="Arial"/>
          <w:b w:val="0"/>
          <w:szCs w:val="24"/>
          <w:u w:val="none"/>
          <w:lang w:val="es-ES_tradnl" w:eastAsia="es-ES_tradnl"/>
        </w:rPr>
        <w:t xml:space="preserve">Hábitat: Ley </w:t>
      </w:r>
      <w:r w:rsidR="006B591E">
        <w:rPr>
          <w:rFonts w:ascii="Arial" w:hAnsi="Arial" w:cs="Arial"/>
          <w:b w:val="0"/>
          <w:szCs w:val="24"/>
          <w:u w:val="none"/>
          <w:lang w:val="es-ES_tradnl" w:eastAsia="es-ES_tradnl"/>
        </w:rPr>
        <w:t xml:space="preserve">Nº </w:t>
      </w:r>
      <w:r w:rsidR="00AE1F02" w:rsidRPr="00AE1F02">
        <w:rPr>
          <w:rFonts w:ascii="Arial" w:hAnsi="Arial" w:cs="Arial"/>
          <w:b w:val="0"/>
          <w:szCs w:val="24"/>
          <w:u w:val="none"/>
          <w:lang w:val="es-ES_tradnl" w:eastAsia="es-ES_tradnl"/>
        </w:rPr>
        <w:t xml:space="preserve">10.362 de acceso a la tierra y vivienda a través de </w:t>
      </w:r>
      <w:r w:rsidR="006B591E">
        <w:rPr>
          <w:rFonts w:ascii="Arial" w:hAnsi="Arial" w:cs="Arial"/>
          <w:b w:val="0"/>
          <w:szCs w:val="24"/>
          <w:u w:val="none"/>
          <w:lang w:val="es-ES_tradnl" w:eastAsia="es-ES_tradnl"/>
        </w:rPr>
        <w:t>c</w:t>
      </w:r>
      <w:r w:rsidR="00AE1F02" w:rsidRPr="00AE1F02">
        <w:rPr>
          <w:rFonts w:ascii="Arial" w:hAnsi="Arial" w:cs="Arial"/>
          <w:b w:val="0"/>
          <w:szCs w:val="24"/>
          <w:u w:val="none"/>
          <w:lang w:val="es-ES_tradnl" w:eastAsia="es-ES_tradnl"/>
        </w:rPr>
        <w:t xml:space="preserve">ooperativistas, </w:t>
      </w:r>
      <w:r w:rsidR="006B591E">
        <w:rPr>
          <w:rFonts w:ascii="Arial" w:hAnsi="Arial" w:cs="Arial"/>
          <w:b w:val="0"/>
          <w:szCs w:val="24"/>
          <w:u w:val="none"/>
          <w:lang w:val="es-ES_tradnl" w:eastAsia="es-ES_tradnl"/>
        </w:rPr>
        <w:t>m</w:t>
      </w:r>
      <w:r w:rsidR="00AE1F02" w:rsidRPr="00AE1F02">
        <w:rPr>
          <w:rFonts w:ascii="Arial" w:hAnsi="Arial" w:cs="Arial"/>
          <w:b w:val="0"/>
          <w:szCs w:val="24"/>
          <w:u w:val="none"/>
          <w:lang w:val="es-ES_tradnl" w:eastAsia="es-ES_tradnl"/>
        </w:rPr>
        <w:t xml:space="preserve">utualistas, </w:t>
      </w:r>
      <w:r w:rsidR="006B591E">
        <w:rPr>
          <w:rFonts w:ascii="Arial" w:hAnsi="Arial" w:cs="Arial"/>
          <w:b w:val="0"/>
          <w:szCs w:val="24"/>
          <w:u w:val="none"/>
          <w:lang w:val="es-ES_tradnl" w:eastAsia="es-ES_tradnl"/>
        </w:rPr>
        <w:t>s</w:t>
      </w:r>
      <w:r w:rsidR="00AE1F02" w:rsidRPr="00AE1F02">
        <w:rPr>
          <w:rFonts w:ascii="Arial" w:hAnsi="Arial" w:cs="Arial"/>
          <w:b w:val="0"/>
          <w:szCs w:val="24"/>
          <w:u w:val="none"/>
          <w:lang w:val="es-ES_tradnl" w:eastAsia="es-ES_tradnl"/>
        </w:rPr>
        <w:t xml:space="preserve">indicatos y </w:t>
      </w:r>
      <w:r w:rsidR="006B591E">
        <w:rPr>
          <w:rFonts w:ascii="Arial" w:hAnsi="Arial" w:cs="Arial"/>
          <w:b w:val="0"/>
          <w:szCs w:val="24"/>
          <w:u w:val="none"/>
          <w:lang w:val="es-ES_tradnl" w:eastAsia="es-ES_tradnl"/>
        </w:rPr>
        <w:t>a</w:t>
      </w:r>
      <w:r w:rsidR="00AE1F02" w:rsidRPr="00AE1F02">
        <w:rPr>
          <w:rFonts w:ascii="Arial" w:hAnsi="Arial" w:cs="Arial"/>
          <w:b w:val="0"/>
          <w:szCs w:val="24"/>
          <w:u w:val="none"/>
          <w:lang w:val="es-ES_tradnl" w:eastAsia="es-ES_tradnl"/>
        </w:rPr>
        <w:t>sociaci</w:t>
      </w:r>
      <w:r w:rsidR="00AE1F02">
        <w:rPr>
          <w:rFonts w:ascii="Arial" w:hAnsi="Arial" w:cs="Arial"/>
          <w:b w:val="0"/>
          <w:szCs w:val="24"/>
          <w:u w:val="none"/>
          <w:lang w:val="es-ES_tradnl" w:eastAsia="es-ES_tradnl"/>
        </w:rPr>
        <w:t xml:space="preserve">ones </w:t>
      </w:r>
      <w:r w:rsidR="006B591E">
        <w:rPr>
          <w:rFonts w:ascii="Arial" w:hAnsi="Arial" w:cs="Arial"/>
          <w:b w:val="0"/>
          <w:szCs w:val="24"/>
          <w:u w:val="none"/>
          <w:lang w:val="es-ES_tradnl" w:eastAsia="es-ES_tradnl"/>
        </w:rPr>
        <w:t>c</w:t>
      </w:r>
      <w:r w:rsidR="00AE1F02">
        <w:rPr>
          <w:rFonts w:ascii="Arial" w:hAnsi="Arial" w:cs="Arial"/>
          <w:b w:val="0"/>
          <w:szCs w:val="24"/>
          <w:u w:val="none"/>
          <w:lang w:val="es-ES_tradnl" w:eastAsia="es-ES_tradnl"/>
        </w:rPr>
        <w:t>iviles sin fines de lucro</w:t>
      </w:r>
      <w:r w:rsidR="00AE1F02" w:rsidRPr="00AE1F02">
        <w:rPr>
          <w:rFonts w:ascii="Arial" w:hAnsi="Arial" w:cs="Arial"/>
          <w:b w:val="0"/>
          <w:szCs w:val="24"/>
          <w:u w:val="none"/>
          <w:lang w:val="es-ES_tradnl" w:eastAsia="es-ES_tradnl"/>
        </w:rPr>
        <w:t>, organizado por la Fundación de la Economía Social y Mutual Gran Santa Fe.</w:t>
      </w:r>
    </w:p>
    <w:p w:rsidR="00693B36" w:rsidRPr="00180CE1" w:rsidRDefault="00693B36" w:rsidP="00693B36">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693B36" w:rsidRDefault="00693B36" w:rsidP="00693B36">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B15CA2" w:rsidRPr="002C3FDF" w:rsidRDefault="00693B36" w:rsidP="002C3FDF">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Barletta – L. Simoniello – J. Fernández – F. Pinatti (Sec.).</w:t>
      </w:r>
    </w:p>
    <w:sectPr w:rsidR="00B15CA2" w:rsidRPr="002C3FDF" w:rsidSect="00793D1E">
      <w:head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772" w:rsidRDefault="00781772" w:rsidP="008C79B5">
      <w:pPr>
        <w:spacing w:line="240" w:lineRule="auto"/>
      </w:pPr>
      <w:r>
        <w:separator/>
      </w:r>
    </w:p>
  </w:endnote>
  <w:endnote w:type="continuationSeparator" w:id="1">
    <w:p w:rsidR="00781772" w:rsidRDefault="00781772" w:rsidP="008C79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772" w:rsidRDefault="00781772" w:rsidP="008C79B5">
      <w:pPr>
        <w:spacing w:line="240" w:lineRule="auto"/>
      </w:pPr>
      <w:r>
        <w:separator/>
      </w:r>
    </w:p>
  </w:footnote>
  <w:footnote w:type="continuationSeparator" w:id="1">
    <w:p w:rsidR="00781772" w:rsidRDefault="00781772" w:rsidP="008C79B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516063"/>
      <w:docPartObj>
        <w:docPartGallery w:val="Page Numbers (Top of Page)"/>
        <w:docPartUnique/>
      </w:docPartObj>
    </w:sdtPr>
    <w:sdtContent>
      <w:p w:rsidR="004D74B9" w:rsidRDefault="004D74B9">
        <w:pPr>
          <w:pStyle w:val="Encabezado"/>
          <w:jc w:val="center"/>
        </w:pPr>
        <w:fldSimple w:instr=" PAGE   \* MERGEFORMAT ">
          <w:r w:rsidR="002C3FDF">
            <w:rPr>
              <w:noProof/>
            </w:rPr>
            <w:t>36</w:t>
          </w:r>
        </w:fldSimple>
      </w:p>
    </w:sdtContent>
  </w:sdt>
  <w:p w:rsidR="004D74B9" w:rsidRDefault="004D74B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7CC"/>
    <w:multiLevelType w:val="hybridMultilevel"/>
    <w:tmpl w:val="F8D22A42"/>
    <w:lvl w:ilvl="0" w:tplc="FF5AB8B8">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7B11A5"/>
    <w:multiLevelType w:val="hybridMultilevel"/>
    <w:tmpl w:val="13201806"/>
    <w:lvl w:ilvl="0" w:tplc="256E768A">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FC3E08"/>
    <w:multiLevelType w:val="hybridMultilevel"/>
    <w:tmpl w:val="FA845B0A"/>
    <w:lvl w:ilvl="0" w:tplc="72D6F1B6">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nsid w:val="0E3656B8"/>
    <w:multiLevelType w:val="hybridMultilevel"/>
    <w:tmpl w:val="1278EC9C"/>
    <w:lvl w:ilvl="0" w:tplc="1B82C92E">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nsid w:val="1D12021A"/>
    <w:multiLevelType w:val="hybridMultilevel"/>
    <w:tmpl w:val="A7620A16"/>
    <w:lvl w:ilvl="0" w:tplc="EBDCEA40">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1E525F9C"/>
    <w:multiLevelType w:val="hybridMultilevel"/>
    <w:tmpl w:val="7040D694"/>
    <w:lvl w:ilvl="0" w:tplc="15CA5B48">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33C6751"/>
    <w:multiLevelType w:val="hybridMultilevel"/>
    <w:tmpl w:val="A7A60894"/>
    <w:lvl w:ilvl="0" w:tplc="1B82C92E">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nsid w:val="296E1967"/>
    <w:multiLevelType w:val="hybridMultilevel"/>
    <w:tmpl w:val="5B66CE1E"/>
    <w:lvl w:ilvl="0" w:tplc="29283DDA">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9C81C54"/>
    <w:multiLevelType w:val="hybridMultilevel"/>
    <w:tmpl w:val="0CC8D1B2"/>
    <w:lvl w:ilvl="0" w:tplc="72D6F1B6">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9FF5448"/>
    <w:multiLevelType w:val="hybridMultilevel"/>
    <w:tmpl w:val="3E70AE62"/>
    <w:lvl w:ilvl="0" w:tplc="373C6FEE">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
    <w:nsid w:val="32E25366"/>
    <w:multiLevelType w:val="hybridMultilevel"/>
    <w:tmpl w:val="6CE87168"/>
    <w:lvl w:ilvl="0" w:tplc="1B82C92E">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4A428B6"/>
    <w:multiLevelType w:val="hybridMultilevel"/>
    <w:tmpl w:val="2F02CD90"/>
    <w:lvl w:ilvl="0" w:tplc="0D945D9A">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4CC2E0C"/>
    <w:multiLevelType w:val="hybridMultilevel"/>
    <w:tmpl w:val="A95E11D0"/>
    <w:lvl w:ilvl="0" w:tplc="2BFE0094">
      <w:start w:val="1"/>
      <w:numFmt w:val="lowerLetter"/>
      <w:lvlText w:val="%1)"/>
      <w:lvlJc w:val="left"/>
      <w:pPr>
        <w:ind w:left="644" w:hanging="360"/>
      </w:pPr>
      <w:rPr>
        <w:rFonts w:hint="default"/>
        <w:b w:val="0"/>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nsid w:val="34D33803"/>
    <w:multiLevelType w:val="hybridMultilevel"/>
    <w:tmpl w:val="FD36A4B2"/>
    <w:lvl w:ilvl="0" w:tplc="BC7EB78E">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2685F37"/>
    <w:multiLevelType w:val="hybridMultilevel"/>
    <w:tmpl w:val="FEC46566"/>
    <w:lvl w:ilvl="0" w:tplc="56766A10">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4A64B4D"/>
    <w:multiLevelType w:val="hybridMultilevel"/>
    <w:tmpl w:val="16E823FC"/>
    <w:lvl w:ilvl="0" w:tplc="7D26A2F8">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C2276EB"/>
    <w:multiLevelType w:val="hybridMultilevel"/>
    <w:tmpl w:val="AB22D8B2"/>
    <w:lvl w:ilvl="0" w:tplc="1B82C92E">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nsid w:val="4D3537F6"/>
    <w:multiLevelType w:val="hybridMultilevel"/>
    <w:tmpl w:val="440E5464"/>
    <w:lvl w:ilvl="0" w:tplc="1B82C92E">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8">
    <w:nsid w:val="542D0359"/>
    <w:multiLevelType w:val="hybridMultilevel"/>
    <w:tmpl w:val="22A469F6"/>
    <w:lvl w:ilvl="0" w:tplc="1B82C92E">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9">
    <w:nsid w:val="55090206"/>
    <w:multiLevelType w:val="hybridMultilevel"/>
    <w:tmpl w:val="7B5018E2"/>
    <w:lvl w:ilvl="0" w:tplc="A4085A32">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3B77C3"/>
    <w:multiLevelType w:val="hybridMultilevel"/>
    <w:tmpl w:val="704A2832"/>
    <w:lvl w:ilvl="0" w:tplc="F3387128">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052236"/>
    <w:multiLevelType w:val="hybridMultilevel"/>
    <w:tmpl w:val="6CF2149E"/>
    <w:lvl w:ilvl="0" w:tplc="169491A4">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9BE0F2C"/>
    <w:multiLevelType w:val="hybridMultilevel"/>
    <w:tmpl w:val="A1A83114"/>
    <w:lvl w:ilvl="0" w:tplc="0B1EDFB4">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B7727EA"/>
    <w:multiLevelType w:val="hybridMultilevel"/>
    <w:tmpl w:val="09043C0A"/>
    <w:lvl w:ilvl="0" w:tplc="2F9E2A50">
      <w:start w:val="1"/>
      <w:numFmt w:val="lowerLetter"/>
      <w:lvlText w:val="%1)"/>
      <w:lvlJc w:val="left"/>
      <w:pPr>
        <w:ind w:left="1004" w:hanging="360"/>
      </w:pPr>
      <w:rPr>
        <w:rFonts w:hint="default"/>
        <w:b w:val="0"/>
        <w:u w:val="none"/>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4">
    <w:nsid w:val="6CC0418D"/>
    <w:multiLevelType w:val="hybridMultilevel"/>
    <w:tmpl w:val="A81CC678"/>
    <w:lvl w:ilvl="0" w:tplc="64EAE06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nsid w:val="719D7615"/>
    <w:multiLevelType w:val="hybridMultilevel"/>
    <w:tmpl w:val="FE28EBE8"/>
    <w:lvl w:ilvl="0" w:tplc="4ECC72A8">
      <w:start w:val="1"/>
      <w:numFmt w:val="lowerLetter"/>
      <w:lvlText w:val="%1)"/>
      <w:lvlJc w:val="left"/>
      <w:pPr>
        <w:ind w:left="644" w:hanging="360"/>
      </w:pPr>
      <w:rPr>
        <w:rFonts w:hint="default"/>
        <w:b w:val="0"/>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75B55FCC"/>
    <w:multiLevelType w:val="hybridMultilevel"/>
    <w:tmpl w:val="C88E9E56"/>
    <w:lvl w:ilvl="0" w:tplc="FD705838">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F8F7643"/>
    <w:multiLevelType w:val="hybridMultilevel"/>
    <w:tmpl w:val="C5CA79C6"/>
    <w:lvl w:ilvl="0" w:tplc="49EC6F36">
      <w:start w:val="1"/>
      <w:numFmt w:val="lowerLetter"/>
      <w:lvlText w:val="%1)"/>
      <w:lvlJc w:val="left"/>
      <w:pPr>
        <w:ind w:left="644" w:hanging="360"/>
      </w:pPr>
      <w:rPr>
        <w:rFonts w:hint="default"/>
        <w:b w:val="0"/>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7"/>
  </w:num>
  <w:num w:numId="2">
    <w:abstractNumId w:val="0"/>
  </w:num>
  <w:num w:numId="3">
    <w:abstractNumId w:val="10"/>
  </w:num>
  <w:num w:numId="4">
    <w:abstractNumId w:val="20"/>
  </w:num>
  <w:num w:numId="5">
    <w:abstractNumId w:val="19"/>
  </w:num>
  <w:num w:numId="6">
    <w:abstractNumId w:val="27"/>
  </w:num>
  <w:num w:numId="7">
    <w:abstractNumId w:val="15"/>
  </w:num>
  <w:num w:numId="8">
    <w:abstractNumId w:val="5"/>
  </w:num>
  <w:num w:numId="9">
    <w:abstractNumId w:val="21"/>
  </w:num>
  <w:num w:numId="10">
    <w:abstractNumId w:val="13"/>
  </w:num>
  <w:num w:numId="11">
    <w:abstractNumId w:val="22"/>
  </w:num>
  <w:num w:numId="12">
    <w:abstractNumId w:val="26"/>
  </w:num>
  <w:num w:numId="13">
    <w:abstractNumId w:val="14"/>
  </w:num>
  <w:num w:numId="14">
    <w:abstractNumId w:val="12"/>
  </w:num>
  <w:num w:numId="15">
    <w:abstractNumId w:val="1"/>
  </w:num>
  <w:num w:numId="16">
    <w:abstractNumId w:val="25"/>
  </w:num>
  <w:num w:numId="17">
    <w:abstractNumId w:val="11"/>
  </w:num>
  <w:num w:numId="18">
    <w:abstractNumId w:val="23"/>
  </w:num>
  <w:num w:numId="19">
    <w:abstractNumId w:val="24"/>
  </w:num>
  <w:num w:numId="20">
    <w:abstractNumId w:val="9"/>
  </w:num>
  <w:num w:numId="21">
    <w:abstractNumId w:val="18"/>
  </w:num>
  <w:num w:numId="22">
    <w:abstractNumId w:val="6"/>
  </w:num>
  <w:num w:numId="23">
    <w:abstractNumId w:val="16"/>
  </w:num>
  <w:num w:numId="24">
    <w:abstractNumId w:val="17"/>
  </w:num>
  <w:num w:numId="25">
    <w:abstractNumId w:val="3"/>
  </w:num>
  <w:num w:numId="26">
    <w:abstractNumId w:val="8"/>
  </w:num>
  <w:num w:numId="27">
    <w:abstractNumId w:val="2"/>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w:hdrShapeDefaults>
  <w:footnotePr>
    <w:footnote w:id="0"/>
    <w:footnote w:id="1"/>
  </w:footnotePr>
  <w:endnotePr>
    <w:endnote w:id="0"/>
    <w:endnote w:id="1"/>
  </w:endnotePr>
  <w:compat/>
  <w:rsids>
    <w:rsidRoot w:val="00793D1E"/>
    <w:rsid w:val="00067AE2"/>
    <w:rsid w:val="000842EF"/>
    <w:rsid w:val="000C3D56"/>
    <w:rsid w:val="000D59A4"/>
    <w:rsid w:val="000F1282"/>
    <w:rsid w:val="001D588A"/>
    <w:rsid w:val="00232B00"/>
    <w:rsid w:val="002C3FDF"/>
    <w:rsid w:val="00370119"/>
    <w:rsid w:val="003D447D"/>
    <w:rsid w:val="00407ED8"/>
    <w:rsid w:val="004D25C9"/>
    <w:rsid w:val="004D3FAC"/>
    <w:rsid w:val="004D74B9"/>
    <w:rsid w:val="004E1379"/>
    <w:rsid w:val="004F3F96"/>
    <w:rsid w:val="005D3AB5"/>
    <w:rsid w:val="005F4813"/>
    <w:rsid w:val="005F4AEA"/>
    <w:rsid w:val="006047F6"/>
    <w:rsid w:val="00656DBD"/>
    <w:rsid w:val="00693B36"/>
    <w:rsid w:val="006B591E"/>
    <w:rsid w:val="00773806"/>
    <w:rsid w:val="00781772"/>
    <w:rsid w:val="00793D1E"/>
    <w:rsid w:val="00832720"/>
    <w:rsid w:val="00892E04"/>
    <w:rsid w:val="008C2825"/>
    <w:rsid w:val="008C79B5"/>
    <w:rsid w:val="00952C14"/>
    <w:rsid w:val="009A5A2D"/>
    <w:rsid w:val="00A07113"/>
    <w:rsid w:val="00AB0291"/>
    <w:rsid w:val="00AE1F02"/>
    <w:rsid w:val="00B15CA2"/>
    <w:rsid w:val="00B77AA9"/>
    <w:rsid w:val="00C47CC9"/>
    <w:rsid w:val="00C67D65"/>
    <w:rsid w:val="00C90384"/>
    <w:rsid w:val="00CD2EE0"/>
    <w:rsid w:val="00CD36E7"/>
    <w:rsid w:val="00D00A6D"/>
    <w:rsid w:val="00D075B9"/>
    <w:rsid w:val="00D43E25"/>
    <w:rsid w:val="00DA0760"/>
    <w:rsid w:val="00E07D0B"/>
    <w:rsid w:val="00E323E0"/>
    <w:rsid w:val="00E77F8E"/>
    <w:rsid w:val="00EA516E"/>
    <w:rsid w:val="00EB2F05"/>
    <w:rsid w:val="00F27C61"/>
    <w:rsid w:val="00F524F2"/>
    <w:rsid w:val="00F64CB9"/>
    <w:rsid w:val="00F867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ind w:left="1417"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D1E"/>
    <w:pPr>
      <w:ind w:left="284" w:firstLine="0"/>
    </w:pPr>
    <w:rPr>
      <w:rFonts w:ascii="Arial" w:eastAsia="Arial"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B15CA2"/>
    <w:pPr>
      <w:spacing w:after="120" w:line="240" w:lineRule="auto"/>
      <w:ind w:left="283" w:right="284"/>
      <w:jc w:val="left"/>
    </w:pPr>
    <w:rPr>
      <w:rFonts w:ascii="Times New Roman" w:eastAsia="Times New Roman" w:hAnsi="Times New Roman" w:cs="Times New Roman"/>
      <w:lang w:val="es-ES_tradnl" w:eastAsia="es-ES_tradnl"/>
    </w:rPr>
  </w:style>
  <w:style w:type="character" w:customStyle="1" w:styleId="SangradetextonormalCar">
    <w:name w:val="Sangría de texto normal Car"/>
    <w:basedOn w:val="Fuentedeprrafopredeter"/>
    <w:link w:val="Sangradetextonormal"/>
    <w:rsid w:val="00B15CA2"/>
    <w:rPr>
      <w:rFonts w:ascii="Times New Roman" w:eastAsia="Times New Roman" w:hAnsi="Times New Roman" w:cs="Times New Roman"/>
      <w:sz w:val="24"/>
      <w:szCs w:val="24"/>
      <w:lang w:val="es-ES_tradnl" w:eastAsia="es-ES_tradnl"/>
    </w:rPr>
  </w:style>
  <w:style w:type="paragraph" w:styleId="Ttulo">
    <w:name w:val="Title"/>
    <w:basedOn w:val="Normal"/>
    <w:link w:val="TtuloCar"/>
    <w:qFormat/>
    <w:rsid w:val="00B15CA2"/>
    <w:pPr>
      <w:spacing w:before="60" w:after="60" w:line="240" w:lineRule="auto"/>
      <w:ind w:left="0" w:right="284"/>
      <w:jc w:val="center"/>
    </w:pPr>
    <w:rPr>
      <w:rFonts w:ascii="Times New Roman" w:eastAsia="Times New Roman" w:hAnsi="Times New Roman" w:cs="Times New Roman"/>
      <w:b/>
      <w:szCs w:val="20"/>
      <w:u w:val="single"/>
      <w:lang w:val="es-MX"/>
    </w:rPr>
  </w:style>
  <w:style w:type="character" w:customStyle="1" w:styleId="TtuloCar">
    <w:name w:val="Título Car"/>
    <w:basedOn w:val="Fuentedeprrafopredeter"/>
    <w:link w:val="Ttulo"/>
    <w:rsid w:val="00B15CA2"/>
    <w:rPr>
      <w:rFonts w:ascii="Times New Roman" w:eastAsia="Times New Roman" w:hAnsi="Times New Roman" w:cs="Times New Roman"/>
      <w:b/>
      <w:sz w:val="24"/>
      <w:szCs w:val="20"/>
      <w:u w:val="single"/>
      <w:lang w:val="es-MX" w:eastAsia="es-ES"/>
    </w:rPr>
  </w:style>
  <w:style w:type="paragraph" w:styleId="Textoindependiente">
    <w:name w:val="Body Text"/>
    <w:basedOn w:val="Normal"/>
    <w:link w:val="TextoindependienteCar"/>
    <w:uiPriority w:val="99"/>
    <w:unhideWhenUsed/>
    <w:rsid w:val="00B15CA2"/>
    <w:pPr>
      <w:spacing w:after="120" w:line="240" w:lineRule="auto"/>
      <w:ind w:left="0"/>
      <w:jc w:val="left"/>
    </w:pPr>
    <w:rPr>
      <w:rFonts w:ascii="Times New Roman" w:eastAsia="Times New Roman" w:hAnsi="Times New Roman" w:cs="Times New Roman"/>
    </w:rPr>
  </w:style>
  <w:style w:type="character" w:customStyle="1" w:styleId="TextoindependienteCar">
    <w:name w:val="Texto independiente Car"/>
    <w:basedOn w:val="Fuentedeprrafopredeter"/>
    <w:link w:val="Textoindependiente"/>
    <w:uiPriority w:val="99"/>
    <w:rsid w:val="00B15CA2"/>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C79B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C79B5"/>
    <w:rPr>
      <w:rFonts w:ascii="Arial" w:eastAsia="Arial" w:hAnsi="Arial" w:cs="Arial"/>
      <w:sz w:val="24"/>
      <w:szCs w:val="24"/>
      <w:lang w:eastAsia="es-ES"/>
    </w:rPr>
  </w:style>
  <w:style w:type="paragraph" w:styleId="Piedepgina">
    <w:name w:val="footer"/>
    <w:basedOn w:val="Normal"/>
    <w:link w:val="PiedepginaCar"/>
    <w:uiPriority w:val="99"/>
    <w:semiHidden/>
    <w:unhideWhenUsed/>
    <w:rsid w:val="008C79B5"/>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8C79B5"/>
    <w:rPr>
      <w:rFonts w:ascii="Arial" w:eastAsia="Arial" w:hAnsi="Arial" w:cs="Arial"/>
      <w:sz w:val="24"/>
      <w:szCs w:val="24"/>
      <w:lang w:eastAsia="es-ES"/>
    </w:rPr>
  </w:style>
  <w:style w:type="paragraph" w:styleId="Prrafodelista">
    <w:name w:val="List Paragraph"/>
    <w:basedOn w:val="Normal"/>
    <w:uiPriority w:val="34"/>
    <w:qFormat/>
    <w:rsid w:val="00DA0760"/>
    <w:pPr>
      <w:ind w:left="720"/>
      <w:contextualSpacing/>
    </w:pPr>
  </w:style>
</w:styles>
</file>

<file path=word/webSettings.xml><?xml version="1.0" encoding="utf-8"?>
<w:webSettings xmlns:r="http://schemas.openxmlformats.org/officeDocument/2006/relationships" xmlns:w="http://schemas.openxmlformats.org/wordprocessingml/2006/main">
  <w:divs>
    <w:div w:id="65733769">
      <w:bodyDiv w:val="1"/>
      <w:marLeft w:val="0"/>
      <w:marRight w:val="0"/>
      <w:marTop w:val="0"/>
      <w:marBottom w:val="0"/>
      <w:divBdr>
        <w:top w:val="none" w:sz="0" w:space="0" w:color="auto"/>
        <w:left w:val="none" w:sz="0" w:space="0" w:color="auto"/>
        <w:bottom w:val="none" w:sz="0" w:space="0" w:color="auto"/>
        <w:right w:val="none" w:sz="0" w:space="0" w:color="auto"/>
      </w:divBdr>
    </w:div>
    <w:div w:id="366872931">
      <w:bodyDiv w:val="1"/>
      <w:marLeft w:val="0"/>
      <w:marRight w:val="0"/>
      <w:marTop w:val="0"/>
      <w:marBottom w:val="0"/>
      <w:divBdr>
        <w:top w:val="none" w:sz="0" w:space="0" w:color="auto"/>
        <w:left w:val="none" w:sz="0" w:space="0" w:color="auto"/>
        <w:bottom w:val="none" w:sz="0" w:space="0" w:color="auto"/>
        <w:right w:val="none" w:sz="0" w:space="0" w:color="auto"/>
      </w:divBdr>
    </w:div>
    <w:div w:id="407191750">
      <w:bodyDiv w:val="1"/>
      <w:marLeft w:val="0"/>
      <w:marRight w:val="0"/>
      <w:marTop w:val="0"/>
      <w:marBottom w:val="0"/>
      <w:divBdr>
        <w:top w:val="none" w:sz="0" w:space="0" w:color="auto"/>
        <w:left w:val="none" w:sz="0" w:space="0" w:color="auto"/>
        <w:bottom w:val="none" w:sz="0" w:space="0" w:color="auto"/>
        <w:right w:val="none" w:sz="0" w:space="0" w:color="auto"/>
      </w:divBdr>
    </w:div>
    <w:div w:id="430128094">
      <w:bodyDiv w:val="1"/>
      <w:marLeft w:val="0"/>
      <w:marRight w:val="0"/>
      <w:marTop w:val="0"/>
      <w:marBottom w:val="0"/>
      <w:divBdr>
        <w:top w:val="none" w:sz="0" w:space="0" w:color="auto"/>
        <w:left w:val="none" w:sz="0" w:space="0" w:color="auto"/>
        <w:bottom w:val="none" w:sz="0" w:space="0" w:color="auto"/>
        <w:right w:val="none" w:sz="0" w:space="0" w:color="auto"/>
      </w:divBdr>
    </w:div>
    <w:div w:id="795946525">
      <w:bodyDiv w:val="1"/>
      <w:marLeft w:val="0"/>
      <w:marRight w:val="0"/>
      <w:marTop w:val="0"/>
      <w:marBottom w:val="0"/>
      <w:divBdr>
        <w:top w:val="none" w:sz="0" w:space="0" w:color="auto"/>
        <w:left w:val="none" w:sz="0" w:space="0" w:color="auto"/>
        <w:bottom w:val="none" w:sz="0" w:space="0" w:color="auto"/>
        <w:right w:val="none" w:sz="0" w:space="0" w:color="auto"/>
      </w:divBdr>
    </w:div>
    <w:div w:id="840582796">
      <w:bodyDiv w:val="1"/>
      <w:marLeft w:val="0"/>
      <w:marRight w:val="0"/>
      <w:marTop w:val="0"/>
      <w:marBottom w:val="0"/>
      <w:divBdr>
        <w:top w:val="none" w:sz="0" w:space="0" w:color="auto"/>
        <w:left w:val="none" w:sz="0" w:space="0" w:color="auto"/>
        <w:bottom w:val="none" w:sz="0" w:space="0" w:color="auto"/>
        <w:right w:val="none" w:sz="0" w:space="0" w:color="auto"/>
      </w:divBdr>
    </w:div>
    <w:div w:id="921718313">
      <w:bodyDiv w:val="1"/>
      <w:marLeft w:val="0"/>
      <w:marRight w:val="0"/>
      <w:marTop w:val="0"/>
      <w:marBottom w:val="0"/>
      <w:divBdr>
        <w:top w:val="none" w:sz="0" w:space="0" w:color="auto"/>
        <w:left w:val="none" w:sz="0" w:space="0" w:color="auto"/>
        <w:bottom w:val="none" w:sz="0" w:space="0" w:color="auto"/>
        <w:right w:val="none" w:sz="0" w:space="0" w:color="auto"/>
      </w:divBdr>
    </w:div>
    <w:div w:id="1025329565">
      <w:bodyDiv w:val="1"/>
      <w:marLeft w:val="0"/>
      <w:marRight w:val="0"/>
      <w:marTop w:val="0"/>
      <w:marBottom w:val="0"/>
      <w:divBdr>
        <w:top w:val="none" w:sz="0" w:space="0" w:color="auto"/>
        <w:left w:val="none" w:sz="0" w:space="0" w:color="auto"/>
        <w:bottom w:val="none" w:sz="0" w:space="0" w:color="auto"/>
        <w:right w:val="none" w:sz="0" w:space="0" w:color="auto"/>
      </w:divBdr>
    </w:div>
    <w:div w:id="1130319653">
      <w:bodyDiv w:val="1"/>
      <w:marLeft w:val="0"/>
      <w:marRight w:val="0"/>
      <w:marTop w:val="0"/>
      <w:marBottom w:val="0"/>
      <w:divBdr>
        <w:top w:val="none" w:sz="0" w:space="0" w:color="auto"/>
        <w:left w:val="none" w:sz="0" w:space="0" w:color="auto"/>
        <w:bottom w:val="none" w:sz="0" w:space="0" w:color="auto"/>
        <w:right w:val="none" w:sz="0" w:space="0" w:color="auto"/>
      </w:divBdr>
    </w:div>
    <w:div w:id="1232347578">
      <w:bodyDiv w:val="1"/>
      <w:marLeft w:val="0"/>
      <w:marRight w:val="0"/>
      <w:marTop w:val="0"/>
      <w:marBottom w:val="0"/>
      <w:divBdr>
        <w:top w:val="none" w:sz="0" w:space="0" w:color="auto"/>
        <w:left w:val="none" w:sz="0" w:space="0" w:color="auto"/>
        <w:bottom w:val="none" w:sz="0" w:space="0" w:color="auto"/>
        <w:right w:val="none" w:sz="0" w:space="0" w:color="auto"/>
      </w:divBdr>
    </w:div>
    <w:div w:id="1269115832">
      <w:bodyDiv w:val="1"/>
      <w:marLeft w:val="0"/>
      <w:marRight w:val="0"/>
      <w:marTop w:val="0"/>
      <w:marBottom w:val="0"/>
      <w:divBdr>
        <w:top w:val="none" w:sz="0" w:space="0" w:color="auto"/>
        <w:left w:val="none" w:sz="0" w:space="0" w:color="auto"/>
        <w:bottom w:val="none" w:sz="0" w:space="0" w:color="auto"/>
        <w:right w:val="none" w:sz="0" w:space="0" w:color="auto"/>
      </w:divBdr>
    </w:div>
    <w:div w:id="1651523364">
      <w:bodyDiv w:val="1"/>
      <w:marLeft w:val="0"/>
      <w:marRight w:val="0"/>
      <w:marTop w:val="0"/>
      <w:marBottom w:val="0"/>
      <w:divBdr>
        <w:top w:val="none" w:sz="0" w:space="0" w:color="auto"/>
        <w:left w:val="none" w:sz="0" w:space="0" w:color="auto"/>
        <w:bottom w:val="none" w:sz="0" w:space="0" w:color="auto"/>
        <w:right w:val="none" w:sz="0" w:space="0" w:color="auto"/>
      </w:divBdr>
    </w:div>
    <w:div w:id="1883901462">
      <w:bodyDiv w:val="1"/>
      <w:marLeft w:val="0"/>
      <w:marRight w:val="0"/>
      <w:marTop w:val="0"/>
      <w:marBottom w:val="0"/>
      <w:divBdr>
        <w:top w:val="none" w:sz="0" w:space="0" w:color="auto"/>
        <w:left w:val="none" w:sz="0" w:space="0" w:color="auto"/>
        <w:bottom w:val="none" w:sz="0" w:space="0" w:color="auto"/>
        <w:right w:val="none" w:sz="0" w:space="0" w:color="auto"/>
      </w:divBdr>
    </w:div>
    <w:div w:id="1986927287">
      <w:bodyDiv w:val="1"/>
      <w:marLeft w:val="0"/>
      <w:marRight w:val="0"/>
      <w:marTop w:val="0"/>
      <w:marBottom w:val="0"/>
      <w:divBdr>
        <w:top w:val="none" w:sz="0" w:space="0" w:color="auto"/>
        <w:left w:val="none" w:sz="0" w:space="0" w:color="auto"/>
        <w:bottom w:val="none" w:sz="0" w:space="0" w:color="auto"/>
        <w:right w:val="none" w:sz="0" w:space="0" w:color="auto"/>
      </w:divBdr>
    </w:div>
    <w:div w:id="209145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11132</Words>
  <Characters>61229</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2025-11-26T13:00:00Z</cp:lastPrinted>
  <dcterms:created xsi:type="dcterms:W3CDTF">2025-11-26T14:11:00Z</dcterms:created>
  <dcterms:modified xsi:type="dcterms:W3CDTF">2025-11-26T14:11:00Z</dcterms:modified>
</cp:coreProperties>
</file>