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8B895" w14:textId="6AAE6B62" w:rsidR="003835B2" w:rsidRPr="00CA6DB8" w:rsidRDefault="00CA6DB8" w:rsidP="00CA6DB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6DB8">
        <w:rPr>
          <w:rFonts w:ascii="Arial" w:hAnsi="Arial" w:cs="Arial"/>
          <w:b/>
          <w:sz w:val="24"/>
          <w:szCs w:val="24"/>
          <w:u w:val="single"/>
        </w:rPr>
        <w:t>ESPECIFICACIONES TECNICAS PARA EL DESARROLLO DEL SISTEMA INFORMATICO</w:t>
      </w:r>
    </w:p>
    <w:p w14:paraId="0E4F4ECA" w14:textId="77777777" w:rsidR="003835B2" w:rsidRPr="003835B2" w:rsidRDefault="003835B2" w:rsidP="003835B2">
      <w:pPr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51FB22DD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Confección del modelo: Diagrama que refleja la estructura del sistema y conexión de componentes de diseño.</w:t>
      </w:r>
    </w:p>
    <w:p w14:paraId="2A75592B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Generación de entorno de desarrollo: Repositorio para el código fuente y definición arquitectónica con los componentes de software de base.</w:t>
      </w:r>
    </w:p>
    <w:p w14:paraId="72EA9B23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Acceso al sistema: Acceso de los usuarios al sistema, autenticación y definición de un segundo factor alternativo.</w:t>
      </w:r>
    </w:p>
    <w:p w14:paraId="2D4E89B9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Auditoría de sistema: Mantenimiento del registro cronológico de las acciones llevadas a cabo por los usuarios del sistema sobre la información.</w:t>
      </w:r>
    </w:p>
    <w:p w14:paraId="3906495C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Nomencladores básicos: Mantenimiento de los nomencladores básicos del sistema.</w:t>
      </w:r>
    </w:p>
    <w:p w14:paraId="41392F61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Concejales: Mantenimiento de los datos personales y de contacto, y períodos de vigencia en el cargo de cada concejal.</w:t>
      </w:r>
    </w:p>
    <w:p w14:paraId="49DB77BA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Normas y Expedientes: Mantenimiento de normas y expedientes.</w:t>
      </w:r>
    </w:p>
    <w:p w14:paraId="038CEC19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Sesiones: Mantenimiento de las sesiones del Concejo.</w:t>
      </w:r>
    </w:p>
    <w:p w14:paraId="504A202C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Estados: Cada norma y expediente tendrá su estado actual, el historial de estados por los que fue atravesando, e información del momento y usuario que lo realizó.</w:t>
      </w:r>
    </w:p>
    <w:p w14:paraId="46C10E74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Registro de pases entre áreas: Se permite la realización de pases de normas y expedientes entre las áreas del Concejo. Al igual que con los estados, también se mantendrá el historial con la información del momento y usuario que lo gestione y acepte. Cada norma y expediente contendrá la información de su ubicación actual.</w:t>
      </w:r>
    </w:p>
    <w:p w14:paraId="77544324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Permisos: Definición de grupos de permisos para la realización de cambios de estados o pases, por rol y área de usuario.</w:t>
      </w:r>
    </w:p>
    <w:p w14:paraId="76A0B575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Documentación adjunta: El sistema permitirá adjuntar documentos a cada norma, expediente y sesión. </w:t>
      </w:r>
    </w:p>
    <w:p w14:paraId="0E5E539A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Búsqueda de normas y expedientes: Además de proporcionar criterios de búsqueda comunes, se permitirán realizar búsquedas a partir del contenido de la documentación adjunta.</w:t>
      </w:r>
    </w:p>
    <w:p w14:paraId="53B9E56E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Firma digital: Se prevé la posibilidad de incorporar la firma digital de documentos de tipo PDF a través del uso de un Token USB.</w:t>
      </w:r>
    </w:p>
    <w:p w14:paraId="1DA3866E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Votación electrónica: Se permitirá realizar la votación de los concejales a través del sistema, en el marco de una sesión determinada. </w:t>
      </w:r>
    </w:p>
    <w:p w14:paraId="2568D8CB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lastRenderedPageBreak/>
        <w:t>Consulta a SIEM: Se prevé el acceso al Sistema de Gestión de Expedientes Municipal, a partir de la numeración asignada a las normas y expedientes. </w:t>
      </w:r>
    </w:p>
    <w:p w14:paraId="4251AB61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Migración de los datos que actualmente están cargados en el sistema SIL al nuevo sistema. </w:t>
      </w:r>
    </w:p>
    <w:p w14:paraId="52287497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 xml:space="preserve">Herramientas de </w:t>
      </w:r>
      <w:proofErr w:type="spellStart"/>
      <w:r w:rsidRPr="003835B2">
        <w:rPr>
          <w:rFonts w:ascii="Arial" w:hAnsi="Arial" w:cs="Arial"/>
          <w:sz w:val="24"/>
          <w:szCs w:val="24"/>
        </w:rPr>
        <w:t>backup</w:t>
      </w:r>
      <w:proofErr w:type="spellEnd"/>
      <w:r w:rsidRPr="003835B2">
        <w:rPr>
          <w:rFonts w:ascii="Arial" w:hAnsi="Arial" w:cs="Arial"/>
          <w:sz w:val="24"/>
          <w:szCs w:val="24"/>
        </w:rPr>
        <w:t xml:space="preserve"> automatizadas y programables.</w:t>
      </w:r>
    </w:p>
    <w:p w14:paraId="750DA237" w14:textId="77777777" w:rsidR="003835B2" w:rsidRPr="003835B2" w:rsidRDefault="003835B2" w:rsidP="003835B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35B2">
        <w:rPr>
          <w:rFonts w:ascii="Arial" w:hAnsi="Arial" w:cs="Arial"/>
          <w:sz w:val="24"/>
          <w:szCs w:val="24"/>
        </w:rPr>
        <w:t>El diseño del sistema tendrá en cuenta la posibilidad de anexar, en el futuro, el módulo de Administración de Recursos Humanos.  </w:t>
      </w:r>
    </w:p>
    <w:p w14:paraId="0107896E" w14:textId="77777777" w:rsidR="00B129B4" w:rsidRDefault="00B129B4"/>
    <w:sectPr w:rsidR="00B12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472AD"/>
    <w:multiLevelType w:val="multilevel"/>
    <w:tmpl w:val="45EC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B2"/>
    <w:rsid w:val="0023773F"/>
    <w:rsid w:val="003835B2"/>
    <w:rsid w:val="007E4FC2"/>
    <w:rsid w:val="00B129B4"/>
    <w:rsid w:val="00C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F7234"/>
  <w15:chartTrackingRefBased/>
  <w15:docId w15:val="{ED3AB17F-71D4-4A6D-9E46-C38E2E70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2023-02-16T15:36:00Z</cp:lastPrinted>
  <dcterms:created xsi:type="dcterms:W3CDTF">2023-02-16T16:25:00Z</dcterms:created>
  <dcterms:modified xsi:type="dcterms:W3CDTF">2023-02-16T16:25:00Z</dcterms:modified>
</cp:coreProperties>
</file>